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A6C15" w14:textId="794E0442" w:rsidR="006C2A83" w:rsidRDefault="00D314FF" w:rsidP="00BD70C7">
      <w:pPr>
        <w:spacing w:after="120"/>
        <w:jc w:val="center"/>
        <w:rPr>
          <w:rFonts w:ascii="Rockwell" w:hAnsi="Rockwell"/>
          <w:b/>
          <w:sz w:val="28"/>
          <w:szCs w:val="28"/>
        </w:rPr>
      </w:pPr>
      <w:r w:rsidRPr="00BD3A3A">
        <w:rPr>
          <w:rFonts w:ascii="Rockwell" w:hAnsi="Rockwell"/>
          <w:b/>
          <w:sz w:val="28"/>
          <w:szCs w:val="28"/>
        </w:rPr>
        <w:t>Guión de PowerPoint</w:t>
      </w:r>
      <w:r w:rsidR="005878EC">
        <w:rPr>
          <w:rFonts w:ascii="Rockwell" w:hAnsi="Rockwell"/>
          <w:b/>
          <w:sz w:val="28"/>
          <w:szCs w:val="28"/>
        </w:rPr>
        <w:t xml:space="preserve"> del</w:t>
      </w:r>
      <w:r w:rsidRPr="00BD3A3A">
        <w:rPr>
          <w:rFonts w:ascii="Rockwell" w:hAnsi="Rockwell"/>
          <w:b/>
          <w:sz w:val="28"/>
          <w:szCs w:val="28"/>
        </w:rPr>
        <w:t xml:space="preserve"> </w:t>
      </w:r>
      <w:r w:rsidR="0078155B">
        <w:rPr>
          <w:rFonts w:ascii="Rockwell" w:hAnsi="Rockwell"/>
          <w:b/>
          <w:i/>
          <w:sz w:val="28"/>
          <w:szCs w:val="28"/>
        </w:rPr>
        <w:t>IAC</w:t>
      </w:r>
      <w:r w:rsidRPr="00E80149">
        <w:rPr>
          <w:rFonts w:ascii="Rockwell" w:hAnsi="Rockwell"/>
          <w:b/>
          <w:i/>
          <w:sz w:val="28"/>
          <w:szCs w:val="28"/>
        </w:rPr>
        <w:t xml:space="preserve"> </w:t>
      </w:r>
      <w:r w:rsidR="00D07889">
        <w:rPr>
          <w:rFonts w:ascii="Rockwell" w:hAnsi="Rockwell"/>
          <w:b/>
          <w:sz w:val="28"/>
          <w:szCs w:val="28"/>
        </w:rPr>
        <w:t xml:space="preserve">2026 </w:t>
      </w:r>
      <w:r w:rsidR="00C112A5">
        <w:rPr>
          <w:rFonts w:ascii="Rockwell" w:hAnsi="Rockwell"/>
          <w:b/>
          <w:sz w:val="28"/>
          <w:szCs w:val="28"/>
        </w:rPr>
        <w:t xml:space="preserve">1 de 6: </w:t>
      </w:r>
    </w:p>
    <w:p w14:paraId="4D7C414E" w14:textId="3F812C39" w:rsidR="00881539" w:rsidRPr="00703560" w:rsidRDefault="00C112A5" w:rsidP="00BD70C7">
      <w:pPr>
        <w:spacing w:after="120"/>
        <w:jc w:val="center"/>
        <w:rPr>
          <w:rFonts w:ascii="Rockwell" w:hAnsi="Rockwell"/>
          <w:b/>
          <w:sz w:val="28"/>
          <w:szCs w:val="28"/>
        </w:rPr>
      </w:pPr>
      <w:r>
        <w:rPr>
          <w:rFonts w:ascii="Rockwell" w:hAnsi="Rockwell"/>
          <w:b/>
          <w:sz w:val="28"/>
          <w:szCs w:val="28"/>
        </w:rPr>
        <w:t>Introducción a</w:t>
      </w:r>
      <w:r w:rsidR="0078155B">
        <w:rPr>
          <w:rFonts w:ascii="Rockwell" w:hAnsi="Rockwell"/>
          <w:b/>
          <w:sz w:val="28"/>
          <w:szCs w:val="28"/>
        </w:rPr>
        <w:t>l IAC</w:t>
      </w:r>
    </w:p>
    <w:p w14:paraId="32E227B3" w14:textId="5A8062D1" w:rsidR="00D314FF" w:rsidRDefault="0097502A" w:rsidP="00CB5EFC">
      <w:pPr>
        <w:pStyle w:val="slide"/>
        <w:spacing w:before="0"/>
        <w:jc w:val="left"/>
      </w:pPr>
      <w:r w:rsidRPr="00CB3A42">
        <w:t>Diapositiva 1</w:t>
      </w:r>
    </w:p>
    <w:p w14:paraId="2919DA1E" w14:textId="0BCA9614" w:rsidR="00AA0AA4" w:rsidRDefault="00234FD3" w:rsidP="00BD70C7">
      <w:pPr>
        <w:pStyle w:val="NormalWeb"/>
        <w:spacing w:before="0" w:beforeAutospacing="0" w:after="120" w:afterAutospacing="0"/>
        <w:rPr>
          <w:rFonts w:ascii="Franklin Gothic Book" w:eastAsiaTheme="minorEastAsia" w:hAnsi="Franklin Gothic Book" w:cstheme="minorBidi"/>
          <w:color w:val="000000" w:themeColor="text1"/>
          <w:kern w:val="24"/>
        </w:rPr>
      </w:pPr>
      <w:r>
        <w:rPr>
          <w:rFonts w:ascii="Franklin Gothic Book" w:eastAsiaTheme="minorEastAsia" w:hAnsi="Franklin Gothic Book" w:cstheme="minorBidi"/>
          <w:color w:val="000000" w:themeColor="text1"/>
          <w:kern w:val="24"/>
        </w:rPr>
        <w:t xml:space="preserve">Esta es la primera de seis presentaciones en PowerPoint que cubren </w:t>
      </w:r>
      <w:r w:rsidR="00355A69">
        <w:rPr>
          <w:rFonts w:ascii="Franklin Gothic Book" w:eastAsiaTheme="minorEastAsia" w:hAnsi="Franklin Gothic Book" w:cstheme="minorBidi"/>
          <w:color w:val="000000" w:themeColor="text1"/>
          <w:kern w:val="24"/>
        </w:rPr>
        <w:t>el `</w:t>
      </w:r>
      <w:r>
        <w:rPr>
          <w:rFonts w:ascii="Franklin Gothic Book" w:eastAsiaTheme="minorEastAsia" w:hAnsi="Franklin Gothic Book" w:cstheme="minorBidi"/>
          <w:color w:val="000000" w:themeColor="text1"/>
          <w:kern w:val="24"/>
        </w:rPr>
        <w:t xml:space="preserve">material incluido en el </w:t>
      </w:r>
      <w:r w:rsidR="008A5AB1" w:rsidRPr="00D314FF">
        <w:rPr>
          <w:rFonts w:ascii="Franklin Gothic Book" w:eastAsiaTheme="minorEastAsia" w:hAnsi="Franklin Gothic Book" w:cstheme="minorBidi"/>
          <w:i/>
          <w:color w:val="000000" w:themeColor="text1"/>
          <w:kern w:val="24"/>
        </w:rPr>
        <w:t xml:space="preserve">Informe de la Agenda de la Conferencia de 2026 </w:t>
      </w:r>
      <w:r w:rsidR="008A5AB1" w:rsidRPr="00D314FF">
        <w:rPr>
          <w:rFonts w:ascii="Franklin Gothic Book" w:eastAsiaTheme="minorEastAsia" w:hAnsi="Franklin Gothic Book" w:cstheme="minorBidi"/>
          <w:color w:val="000000" w:themeColor="text1"/>
          <w:kern w:val="24"/>
        </w:rPr>
        <w:t xml:space="preserve">(o </w:t>
      </w:r>
      <w:r w:rsidR="008A5AB1" w:rsidRPr="00D314FF">
        <w:rPr>
          <w:rFonts w:ascii="Franklin Gothic Book" w:eastAsiaTheme="minorEastAsia" w:hAnsi="Franklin Gothic Book" w:cstheme="minorBidi"/>
          <w:i/>
          <w:color w:val="000000" w:themeColor="text1"/>
          <w:kern w:val="24"/>
        </w:rPr>
        <w:t xml:space="preserve">CAR </w:t>
      </w:r>
      <w:r w:rsidR="008A5AB1" w:rsidRPr="00D314FF">
        <w:rPr>
          <w:rFonts w:ascii="Franklin Gothic Book" w:eastAsiaTheme="minorEastAsia" w:hAnsi="Franklin Gothic Book" w:cstheme="minorBidi"/>
          <w:color w:val="000000" w:themeColor="text1"/>
          <w:kern w:val="24"/>
        </w:rPr>
        <w:t>por sus siglas en inglés).</w:t>
      </w:r>
    </w:p>
    <w:p w14:paraId="6BAB4EA0" w14:textId="38821B7C" w:rsidR="00CB5EFC" w:rsidRDefault="00CB5EFC" w:rsidP="00CB5EFC">
      <w:pPr>
        <w:pStyle w:val="slide"/>
        <w:spacing w:before="0"/>
        <w:jc w:val="left"/>
      </w:pPr>
      <w:r w:rsidRPr="00CB3A42">
        <w:t>Diapositiva 2</w:t>
      </w:r>
    </w:p>
    <w:p w14:paraId="22421FD1" w14:textId="3BF633F4" w:rsidR="0078155B" w:rsidRPr="0078155B" w:rsidRDefault="0078155B" w:rsidP="0078155B">
      <w:pPr>
        <w:spacing w:after="120"/>
        <w:rPr>
          <w:rFonts w:ascii="Franklin Gothic Book" w:hAnsi="Franklin Gothic Book"/>
          <w:lang w:val="es-ES"/>
        </w:rPr>
      </w:pPr>
      <w:r w:rsidRPr="0078155B">
        <w:rPr>
          <w:rFonts w:ascii="Franklin Gothic Book" w:hAnsi="Franklin Gothic Book"/>
          <w:lang w:val="es-ES"/>
        </w:rPr>
        <w:t>Esta presentación en PowerPoint cubre el ensayo introductorio del Informe de la Agenda de la Conferencia: Nuestro Bienestar Común.</w:t>
      </w:r>
    </w:p>
    <w:p w14:paraId="5DCB4BB2" w14:textId="01953502" w:rsidR="0078155B" w:rsidRPr="0078155B" w:rsidRDefault="0078155B" w:rsidP="0078155B">
      <w:pPr>
        <w:spacing w:after="120"/>
        <w:jc w:val="both"/>
        <w:rPr>
          <w:rFonts w:ascii="Franklin Gothic Book" w:hAnsi="Franklin Gothic Book"/>
          <w:sz w:val="24"/>
          <w:szCs w:val="24"/>
          <w:lang w:val="es-ES"/>
        </w:rPr>
      </w:pPr>
      <w:r w:rsidRPr="0078155B">
        <w:rPr>
          <w:rFonts w:ascii="Franklin Gothic Book" w:hAnsi="Franklin Gothic Book"/>
          <w:sz w:val="24"/>
          <w:szCs w:val="24"/>
          <w:lang w:val="es-ES"/>
        </w:rPr>
        <w:t xml:space="preserve">También se incluyen en el IAC y se abordan en las otras cinco presentaciones de PowerPoint las tres mociones de la Junta Mundial: una para aprobar la revisión del IP n.° 21 "Mantenerse Limpio en Aislamiento", otra para adoptar el Plan Estratégico de los SMNA, creado en colaboración, y otra para modificar las pautas de la Convención Mundial. También hay dos mociones regionales: una sobre la publicación de literatura extensa en tabletas digitales para reclusos y otra sobre el uso de la traducción </w:t>
      </w:r>
      <w:r w:rsidR="00355A69" w:rsidRPr="0078155B">
        <w:rPr>
          <w:rFonts w:ascii="Franklin Gothic Book" w:hAnsi="Franklin Gothic Book"/>
          <w:sz w:val="24"/>
          <w:szCs w:val="24"/>
          <w:lang w:val="es-ES"/>
        </w:rPr>
        <w:t>simultánea</w:t>
      </w:r>
      <w:r w:rsidRPr="0078155B">
        <w:rPr>
          <w:rFonts w:ascii="Franklin Gothic Book" w:hAnsi="Franklin Gothic Book"/>
          <w:sz w:val="24"/>
          <w:szCs w:val="24"/>
          <w:lang w:val="es-ES"/>
        </w:rPr>
        <w:t xml:space="preserve"> mediante IA durante las reuniones de la CSM. Se incluye una encuesta que ayuda a la conferencia a establecer prioridades para la literatura de recuperación, material de servicio y los temas de debate. También se ofrece a los miembros la oportunidad de aportar ideas sobre dos temas: Lenguaje inclusivo y neutro con respecto al género y TSD/TAM: ayudar a que los miembros se integren. Además, se incluye información sobre cómo fijar el precio de nuestra literatura.</w:t>
      </w:r>
    </w:p>
    <w:p w14:paraId="488A7572" w14:textId="77777777" w:rsidR="0078155B" w:rsidRDefault="00AA0AA4" w:rsidP="0078155B">
      <w:pPr>
        <w:pStyle w:val="slide"/>
        <w:spacing w:before="0"/>
        <w:jc w:val="left"/>
      </w:pPr>
      <w:r w:rsidRPr="00CB3A42">
        <w:t>Diapositiva 3</w:t>
      </w:r>
    </w:p>
    <w:p w14:paraId="43E53F74" w14:textId="5F1F22E4" w:rsidR="0078155B" w:rsidRPr="0078155B" w:rsidRDefault="0078155B" w:rsidP="0078155B">
      <w:pPr>
        <w:pStyle w:val="slide"/>
        <w:spacing w:before="0"/>
        <w:jc w:val="left"/>
        <w:rPr>
          <w:b w:val="0"/>
          <w:bCs/>
          <w:u w:val="none"/>
        </w:rPr>
      </w:pPr>
      <w:r w:rsidRPr="0078155B">
        <w:rPr>
          <w:rFonts w:ascii="Franklin Gothic Book" w:eastAsiaTheme="minorEastAsia" w:hAnsi="Franklin Gothic Book"/>
          <w:b w:val="0"/>
          <w:bCs/>
          <w:color w:val="000000" w:themeColor="text1"/>
          <w:kern w:val="24"/>
          <w:u w:val="none"/>
          <w:lang w:val="es-ES"/>
        </w:rPr>
        <w:t xml:space="preserve">Tengan en cuenta que estas presentaciones de PowerPoint solo cubren los puntos principales del IAC. Animamos a todos los miembros a leer el IAC. Visiten </w:t>
      </w:r>
      <w:hyperlink r:id="rId7" w:history="1">
        <w:r w:rsidRPr="0078155B">
          <w:rPr>
            <w:rStyle w:val="Hyperlink"/>
            <w:rFonts w:eastAsiaTheme="minorEastAsia" w:cstheme="minorBidi"/>
            <w:b w:val="0"/>
            <w:bCs/>
            <w:kern w:val="24"/>
            <w:sz w:val="24"/>
            <w:u w:val="none"/>
          </w:rPr>
          <w:t>na.org/</w:t>
        </w:r>
        <w:proofErr w:type="spellStart"/>
        <w:r w:rsidRPr="0078155B">
          <w:rPr>
            <w:rStyle w:val="Hyperlink"/>
            <w:rFonts w:eastAsiaTheme="minorEastAsia" w:cstheme="minorBidi"/>
            <w:b w:val="0"/>
            <w:bCs/>
            <w:kern w:val="24"/>
            <w:sz w:val="24"/>
            <w:u w:val="none"/>
          </w:rPr>
          <w:t>conference</w:t>
        </w:r>
        <w:proofErr w:type="spellEnd"/>
      </w:hyperlink>
      <w:r w:rsidRPr="0078155B">
        <w:rPr>
          <w:rFonts w:ascii="Franklin Gothic Book" w:eastAsiaTheme="minorEastAsia" w:hAnsi="Franklin Gothic Book"/>
          <w:b w:val="0"/>
          <w:bCs/>
          <w:color w:val="000000" w:themeColor="text1"/>
          <w:kern w:val="24"/>
          <w:u w:val="none"/>
          <w:lang w:val="es-ES"/>
        </w:rPr>
        <w:t xml:space="preserve"> para consultar el IAC 2026 completo, las demás presentaciones de PowerPoint y otros materiales de la conferencia. La encuesta del IAC y los formularios para participar en el debate están disponibles en </w:t>
      </w:r>
      <w:hyperlink r:id="rId8" w:history="1">
        <w:r w:rsidRPr="0078155B">
          <w:rPr>
            <w:rStyle w:val="Hyperlink"/>
            <w:rFonts w:eastAsiaTheme="minorEastAsia" w:cstheme="minorBidi"/>
            <w:b w:val="0"/>
            <w:bCs/>
            <w:kern w:val="24"/>
            <w:sz w:val="24"/>
            <w:u w:val="none"/>
          </w:rPr>
          <w:t>na.org/</w:t>
        </w:r>
        <w:proofErr w:type="spellStart"/>
        <w:r w:rsidRPr="0078155B">
          <w:rPr>
            <w:rStyle w:val="Hyperlink"/>
            <w:rFonts w:eastAsiaTheme="minorEastAsia" w:cstheme="minorBidi"/>
            <w:b w:val="0"/>
            <w:bCs/>
            <w:kern w:val="24"/>
            <w:sz w:val="24"/>
            <w:u w:val="none"/>
          </w:rPr>
          <w:t>surveys</w:t>
        </w:r>
        <w:proofErr w:type="spellEnd"/>
        <w:r w:rsidRPr="0078155B">
          <w:rPr>
            <w:rStyle w:val="Hyperlink"/>
            <w:rFonts w:eastAsiaTheme="minorEastAsia" w:cstheme="minorBidi"/>
            <w:b w:val="0"/>
            <w:bCs/>
            <w:kern w:val="24"/>
            <w:sz w:val="24"/>
            <w:u w:val="none"/>
          </w:rPr>
          <w:t xml:space="preserve">. </w:t>
        </w:r>
      </w:hyperlink>
    </w:p>
    <w:p w14:paraId="19455286" w14:textId="58CD7385" w:rsidR="00D45C21" w:rsidRPr="00CB5EFC" w:rsidRDefault="00D45C21" w:rsidP="00CB5EFC">
      <w:pPr>
        <w:pStyle w:val="slide"/>
      </w:pPr>
      <w:r w:rsidRPr="00CB5EFC">
        <w:t>Diapositiva 4</w:t>
      </w:r>
    </w:p>
    <w:p w14:paraId="073DA54E" w14:textId="2CF6DB15" w:rsidR="00C50D1B" w:rsidRPr="00C50D1B" w:rsidRDefault="00C50D1B" w:rsidP="00C50D1B">
      <w:pPr>
        <w:pStyle w:val="NormalWeb"/>
        <w:spacing w:before="0" w:beforeAutospacing="0" w:after="120" w:afterAutospacing="0"/>
        <w:rPr>
          <w:rFonts w:ascii="Franklin Gothic Book" w:eastAsiaTheme="minorEastAsia" w:hAnsi="Franklin Gothic Book"/>
          <w:color w:val="000000" w:themeColor="text1"/>
          <w:kern w:val="24"/>
          <w:lang w:val="es-ES"/>
        </w:rPr>
      </w:pPr>
      <w:r w:rsidRPr="00C50D1B">
        <w:rPr>
          <w:rFonts w:ascii="Franklin Gothic Book" w:eastAsiaTheme="minorEastAsia" w:hAnsi="Franklin Gothic Book"/>
          <w:color w:val="000000" w:themeColor="text1"/>
          <w:kern w:val="24"/>
          <w:lang w:val="es-ES"/>
        </w:rPr>
        <w:t>Las primeras páginas del IAC 2026 describen el lema de la Conferencia de Servicio Mundial 2026 (o CSM) y del próximo ciclo de conferencia, que es Nuestro Bienestar Común. También podrán notar en la portada que este es el 50.º aniversario de la CSM: ¡hemos avanzado mucho!</w:t>
      </w:r>
    </w:p>
    <w:p w14:paraId="62FB45D3" w14:textId="77777777" w:rsidR="00C50D1B" w:rsidRPr="00C50D1B" w:rsidRDefault="00C50D1B" w:rsidP="00C50D1B">
      <w:pPr>
        <w:pStyle w:val="NormalWeb"/>
        <w:spacing w:after="120"/>
        <w:rPr>
          <w:rFonts w:ascii="Franklin Gothic Book" w:eastAsiaTheme="minorEastAsia" w:hAnsi="Franklin Gothic Book"/>
          <w:color w:val="000000" w:themeColor="text1"/>
          <w:kern w:val="24"/>
          <w:lang w:val="es-ES"/>
        </w:rPr>
      </w:pPr>
      <w:r w:rsidRPr="00C50D1B">
        <w:rPr>
          <w:rFonts w:ascii="Franklin Gothic Book" w:eastAsiaTheme="minorEastAsia" w:hAnsi="Franklin Gothic Book"/>
          <w:color w:val="000000" w:themeColor="text1"/>
          <w:kern w:val="24"/>
          <w:lang w:val="es-ES"/>
        </w:rPr>
        <w:t>La Primera Tradición en Funciona: cómo y porque dice:</w:t>
      </w:r>
    </w:p>
    <w:p w14:paraId="5CB29B19" w14:textId="77777777" w:rsidR="00C50D1B" w:rsidRPr="00C50D1B" w:rsidRDefault="00C50D1B" w:rsidP="00C50D1B">
      <w:pPr>
        <w:pStyle w:val="NormalWeb"/>
        <w:spacing w:after="120"/>
        <w:rPr>
          <w:rFonts w:ascii="Franklin Gothic Book" w:eastAsiaTheme="minorEastAsia" w:hAnsi="Franklin Gothic Book"/>
          <w:color w:val="000000" w:themeColor="text1"/>
          <w:kern w:val="24"/>
          <w:lang w:val="es-ES"/>
        </w:rPr>
      </w:pPr>
      <w:r w:rsidRPr="00C50D1B">
        <w:rPr>
          <w:rFonts w:ascii="Franklin Gothic Book" w:eastAsiaTheme="minorEastAsia" w:hAnsi="Franklin Gothic Book"/>
          <w:color w:val="000000" w:themeColor="text1"/>
          <w:kern w:val="24"/>
          <w:lang w:val="es-ES"/>
        </w:rPr>
        <w:t>La fuerza de nuestro compromiso mutuo con NA crea la unidad que nos mantiene juntos a pesar de todo lo que pueda dividirnos. El bienestar común de NA depende del continuo crecimiento y prosperidad de la confraternidad en todos los rincones del mundo.</w:t>
      </w:r>
    </w:p>
    <w:p w14:paraId="396E6709" w14:textId="77777777" w:rsidR="00E61EB0" w:rsidRPr="008D4C86" w:rsidRDefault="00E61EB0" w:rsidP="00E61EB0">
      <w:pPr>
        <w:pStyle w:val="slide"/>
      </w:pPr>
      <w:r w:rsidRPr="008D4C86">
        <w:t>Diapositiva 5</w:t>
      </w:r>
    </w:p>
    <w:p w14:paraId="44754A32" w14:textId="5B8F86A5" w:rsidR="006A3037" w:rsidRDefault="00CB33E1" w:rsidP="006A3037">
      <w:pPr>
        <w:pStyle w:val="NormalWeb"/>
        <w:spacing w:before="0" w:beforeAutospacing="0" w:after="120" w:afterAutospacing="0"/>
        <w:rPr>
          <w:rFonts w:ascii="Franklin Gothic Book" w:eastAsiaTheme="minorEastAsia" w:hAnsi="Franklin Gothic Book" w:cstheme="minorBidi"/>
          <w:color w:val="000000" w:themeColor="text1"/>
          <w:kern w:val="24"/>
        </w:rPr>
      </w:pPr>
      <w:r>
        <w:rPr>
          <w:rFonts w:ascii="Franklin Gothic Book" w:eastAsiaTheme="minorEastAsia" w:hAnsi="Franklin Gothic Book" w:cstheme="minorBidi"/>
          <w:color w:val="000000" w:themeColor="text1"/>
          <w:kern w:val="24"/>
        </w:rPr>
        <w:t>Y “Una forma de considerar que nuestro bienestar común es prioritario es decir que cada uno de nosotros es igualmente responsable del bienestar de NA… Así como cada miembro individual depende del apoyo de la confraternidad para sobrevivir, la supervivencia de NA depende de sus miembros.</w:t>
      </w:r>
    </w:p>
    <w:p w14:paraId="562333F6" w14:textId="5B738F45" w:rsidR="004C0BE1" w:rsidRPr="008D4C86" w:rsidRDefault="004C0BE1" w:rsidP="006A3037">
      <w:pPr>
        <w:pStyle w:val="slide"/>
      </w:pPr>
      <w:r w:rsidRPr="008D4C86">
        <w:t>Diapositiva 6</w:t>
      </w:r>
    </w:p>
    <w:p w14:paraId="27DFC2B1" w14:textId="72447746" w:rsidR="00C50D1B" w:rsidRPr="00C50D1B" w:rsidRDefault="00C50D1B" w:rsidP="00C50D1B">
      <w:pPr>
        <w:pStyle w:val="NormalWeb"/>
        <w:spacing w:before="0" w:beforeAutospacing="0" w:after="120" w:afterAutospacing="0"/>
        <w:rPr>
          <w:rFonts w:ascii="Franklin Gothic Book" w:eastAsiaTheme="minorEastAsia" w:hAnsi="Franklin Gothic Book" w:cstheme="minorBidi"/>
          <w:color w:val="000000" w:themeColor="text1"/>
          <w:kern w:val="24"/>
          <w:lang w:val="es-ES"/>
        </w:rPr>
      </w:pPr>
      <w:r w:rsidRPr="00C50D1B">
        <w:rPr>
          <w:rFonts w:ascii="Franklin Gothic Book" w:eastAsiaTheme="minorEastAsia" w:hAnsi="Franklin Gothic Book" w:cstheme="minorBidi"/>
          <w:color w:val="000000" w:themeColor="text1"/>
          <w:kern w:val="24"/>
          <w:lang w:val="es-ES"/>
        </w:rPr>
        <w:t>El mundo está cambiando. Los principios de NA, nuestro mensaje, nuestra única promesa... son cosas que no cambian. Nuestras Tradiciones nos garantizan una base espiritual estable, independientemente de lo que sucede fuera de nuestr</w:t>
      </w:r>
      <w:r>
        <w:rPr>
          <w:rFonts w:ascii="Franklin Gothic Book" w:eastAsiaTheme="minorEastAsia" w:hAnsi="Franklin Gothic Book" w:cstheme="minorBidi"/>
          <w:color w:val="000000" w:themeColor="text1"/>
          <w:kern w:val="24"/>
          <w:lang w:val="es-ES"/>
        </w:rPr>
        <w:t>o</w:t>
      </w:r>
      <w:r w:rsidRPr="00C50D1B">
        <w:rPr>
          <w:rFonts w:ascii="Franklin Gothic Book" w:eastAsiaTheme="minorEastAsia" w:hAnsi="Franklin Gothic Book" w:cstheme="minorBidi"/>
          <w:color w:val="000000" w:themeColor="text1"/>
          <w:kern w:val="24"/>
          <w:lang w:val="es-ES"/>
        </w:rPr>
        <w:t xml:space="preserve"> mundo está cambiando. Los principios de NA, nuestro mensaje, nuestra única promesa: nada cambia. Nuestras Tradiciones garantizan una </w:t>
      </w:r>
      <w:r w:rsidRPr="00C50D1B">
        <w:rPr>
          <w:rFonts w:ascii="Franklin Gothic Book" w:eastAsiaTheme="minorEastAsia" w:hAnsi="Franklin Gothic Book" w:cstheme="minorBidi"/>
          <w:color w:val="000000" w:themeColor="text1"/>
          <w:kern w:val="24"/>
          <w:lang w:val="es-ES"/>
        </w:rPr>
        <w:lastRenderedPageBreak/>
        <w:t xml:space="preserve">base espiritual estable, independientemente de lo que suceda fuera de nuestras reuniones. Los principios que nos guían no cambian, pero la forma en que los practicamos </w:t>
      </w:r>
      <w:proofErr w:type="gramStart"/>
      <w:r w:rsidRPr="00C50D1B">
        <w:rPr>
          <w:rFonts w:ascii="Franklin Gothic Book" w:eastAsiaTheme="minorEastAsia" w:hAnsi="Franklin Gothic Book" w:cstheme="minorBidi"/>
          <w:color w:val="000000" w:themeColor="text1"/>
          <w:kern w:val="24"/>
          <w:lang w:val="es-ES"/>
        </w:rPr>
        <w:t>sí .</w:t>
      </w:r>
      <w:proofErr w:type="gramEnd"/>
      <w:r w:rsidRPr="00C50D1B">
        <w:rPr>
          <w:rFonts w:ascii="Franklin Gothic Book" w:eastAsiaTheme="minorEastAsia" w:hAnsi="Franklin Gothic Book" w:cstheme="minorBidi"/>
          <w:color w:val="000000" w:themeColor="text1"/>
          <w:kern w:val="24"/>
          <w:lang w:val="es-ES"/>
        </w:rPr>
        <w:t xml:space="preserve"> Para seguir adelante, debemos seguir creciendo. Nos duele informar que en muchos lugares el crecimiento de NA se ha estancado o está disminuyendo. Cuando nos enfrentamos a la incómoda realidad de que lo que hacemos no funciona, empezamos a estar dispuestos a cambiar. El presente </w:t>
      </w:r>
      <w:r w:rsidRPr="00C50D1B">
        <w:rPr>
          <w:rFonts w:ascii="Franklin Gothic Book" w:eastAsiaTheme="minorEastAsia" w:hAnsi="Franklin Gothic Book" w:cstheme="minorBidi"/>
          <w:i/>
          <w:iCs/>
          <w:color w:val="000000" w:themeColor="text1"/>
          <w:kern w:val="24"/>
          <w:lang w:val="es-ES"/>
        </w:rPr>
        <w:t xml:space="preserve">IAC </w:t>
      </w:r>
      <w:r w:rsidRPr="00C50D1B">
        <w:rPr>
          <w:rFonts w:ascii="Franklin Gothic Book" w:eastAsiaTheme="minorEastAsia" w:hAnsi="Franklin Gothic Book" w:cstheme="minorBidi"/>
          <w:color w:val="000000" w:themeColor="text1"/>
          <w:kern w:val="24"/>
          <w:lang w:val="es-ES"/>
        </w:rPr>
        <w:t xml:space="preserve">nos pide a todos que soltemos un poco las riendas, que estemos dispuestos a hablar de temas que pueden ser polémicos, que seamos sinceros con respecto a nuestras opiniones, pero que seamos también receptivos sobre cómo ayudar mejor a los recién llegados que cruzan hoy nuestras puertas y quizás tengan necesidades o preocupaciones diferentes de las que teníamos nosotros cuando éramos nuevos. Este </w:t>
      </w:r>
      <w:r w:rsidRPr="00C50D1B">
        <w:rPr>
          <w:rFonts w:ascii="Franklin Gothic Book" w:eastAsiaTheme="minorEastAsia" w:hAnsi="Franklin Gothic Book" w:cstheme="minorBidi"/>
          <w:i/>
          <w:iCs/>
          <w:color w:val="000000" w:themeColor="text1"/>
          <w:kern w:val="24"/>
          <w:lang w:val="es-ES"/>
        </w:rPr>
        <w:t xml:space="preserve">Informe de la Agenda de la Conferencia </w:t>
      </w:r>
      <w:r w:rsidRPr="00C50D1B">
        <w:rPr>
          <w:rFonts w:ascii="Franklin Gothic Book" w:eastAsiaTheme="minorEastAsia" w:hAnsi="Franklin Gothic Book" w:cstheme="minorBidi"/>
          <w:color w:val="000000" w:themeColor="text1"/>
          <w:kern w:val="24"/>
          <w:lang w:val="es-ES"/>
        </w:rPr>
        <w:t xml:space="preserve">es diferente a lo que muchos estamos acostumbrados: nos invita a plantearnos diversas preguntas no para llegar a una respuesta predeterminada de «sí» o «no», sino para aprovechar nuestra experiencia, sabiduría y capacidad de buscar minuciosamente y sin miedo respuestas que quizá aún no tengamos. </w:t>
      </w:r>
    </w:p>
    <w:p w14:paraId="26251B83" w14:textId="7B4C4372" w:rsidR="00D34139" w:rsidRPr="008D4C86" w:rsidRDefault="008D4C86" w:rsidP="008D4C86">
      <w:pPr>
        <w:pStyle w:val="slide"/>
      </w:pPr>
      <w:r w:rsidRPr="008D4C86">
        <w:t>Diapositiva 7</w:t>
      </w:r>
    </w:p>
    <w:p w14:paraId="2AA231CA" w14:textId="10218056" w:rsidR="00C50D1B" w:rsidRPr="00C50D1B" w:rsidRDefault="00C50D1B" w:rsidP="00C50D1B">
      <w:pPr>
        <w:pStyle w:val="NormalWeb"/>
        <w:spacing w:before="0" w:beforeAutospacing="0" w:after="120" w:afterAutospacing="0"/>
        <w:rPr>
          <w:rFonts w:ascii="Franklin Gothic Book" w:eastAsiaTheme="minorEastAsia" w:hAnsi="Franklin Gothic Book" w:cstheme="minorBidi"/>
          <w:color w:val="000000" w:themeColor="text1"/>
          <w:kern w:val="24"/>
          <w:lang w:val="es-ES"/>
        </w:rPr>
      </w:pPr>
      <w:r w:rsidRPr="00C50D1B">
        <w:rPr>
          <w:rFonts w:ascii="Franklin Gothic Book" w:eastAsiaTheme="minorEastAsia" w:hAnsi="Franklin Gothic Book" w:cstheme="minorBidi"/>
          <w:color w:val="000000" w:themeColor="text1"/>
          <w:kern w:val="24"/>
          <w:lang w:val="es-ES"/>
        </w:rPr>
        <w:t xml:space="preserve">Las respuestas a la Encuesta del </w:t>
      </w:r>
      <w:r w:rsidRPr="00C50D1B">
        <w:rPr>
          <w:rFonts w:ascii="Franklin Gothic Book" w:eastAsiaTheme="minorEastAsia" w:hAnsi="Franklin Gothic Book" w:cstheme="minorBidi"/>
          <w:i/>
          <w:iCs/>
          <w:color w:val="000000" w:themeColor="text1"/>
          <w:kern w:val="24"/>
          <w:lang w:val="es-ES"/>
        </w:rPr>
        <w:t xml:space="preserve">IAC </w:t>
      </w:r>
      <w:r w:rsidRPr="00C50D1B">
        <w:rPr>
          <w:rFonts w:ascii="Franklin Gothic Book" w:eastAsiaTheme="minorEastAsia" w:hAnsi="Franklin Gothic Book" w:cstheme="minorBidi"/>
          <w:color w:val="000000" w:themeColor="text1"/>
          <w:kern w:val="24"/>
          <w:lang w:val="es-ES"/>
        </w:rPr>
        <w:t xml:space="preserve">y otras propuestas que les hagamos llegar a nuestros delegados ayudaran a lanzar el Plan Estratégico de los SMNA 2026-2029 y empezar a preparar el plan para el próximo ciclo. En la CSM 2026 tendremos sesiones para identificar los factores que es más necesario tratar en el plan 2029–2032, tal como hicimos en 2023 para poner en marcha el proceso que dio como resultado el plan que figura en este </w:t>
      </w:r>
      <w:r w:rsidRPr="00C50D1B">
        <w:rPr>
          <w:rFonts w:ascii="Franklin Gothic Book" w:eastAsiaTheme="minorEastAsia" w:hAnsi="Franklin Gothic Book" w:cstheme="minorBidi"/>
          <w:i/>
          <w:iCs/>
          <w:color w:val="000000" w:themeColor="text1"/>
          <w:kern w:val="24"/>
          <w:lang w:val="es-ES"/>
        </w:rPr>
        <w:t>IAC</w:t>
      </w:r>
      <w:r w:rsidRPr="00C50D1B">
        <w:rPr>
          <w:rFonts w:ascii="Franklin Gothic Book" w:eastAsiaTheme="minorEastAsia" w:hAnsi="Franklin Gothic Book" w:cstheme="minorBidi"/>
          <w:color w:val="000000" w:themeColor="text1"/>
          <w:kern w:val="24"/>
          <w:lang w:val="es-ES"/>
        </w:rPr>
        <w:t xml:space="preserve">. </w:t>
      </w:r>
    </w:p>
    <w:p w14:paraId="2B5CD718" w14:textId="7528279F" w:rsidR="00C50D1B" w:rsidRPr="00C50D1B" w:rsidRDefault="00C50D1B" w:rsidP="00C50D1B">
      <w:pPr>
        <w:pStyle w:val="NormalWeb"/>
        <w:spacing w:after="120"/>
        <w:rPr>
          <w:rFonts w:ascii="Franklin Gothic Book" w:eastAsiaTheme="minorEastAsia" w:hAnsi="Franklin Gothic Book"/>
          <w:color w:val="000000" w:themeColor="text1"/>
          <w:kern w:val="24"/>
          <w:lang w:val="es-ES"/>
        </w:rPr>
      </w:pPr>
      <w:r w:rsidRPr="00C50D1B">
        <w:rPr>
          <w:rFonts w:ascii="Franklin Gothic Book" w:eastAsiaTheme="minorEastAsia" w:hAnsi="Franklin Gothic Book"/>
          <w:color w:val="000000" w:themeColor="text1"/>
          <w:kern w:val="24"/>
          <w:lang w:val="es-ES"/>
        </w:rPr>
        <w:t xml:space="preserve">La encuesta del IAC estará publicada en </w:t>
      </w:r>
      <w:hyperlink r:id="rId9" w:history="1">
        <w:r w:rsidRPr="0078155B">
          <w:rPr>
            <w:rStyle w:val="Hyperlink"/>
            <w:rFonts w:eastAsiaTheme="minorEastAsia" w:cstheme="minorBidi"/>
            <w:b/>
            <w:bCs/>
            <w:kern w:val="24"/>
            <w:sz w:val="24"/>
            <w:u w:val="none"/>
          </w:rPr>
          <w:t>na.org/</w:t>
        </w:r>
        <w:proofErr w:type="spellStart"/>
        <w:r w:rsidRPr="0078155B">
          <w:rPr>
            <w:rStyle w:val="Hyperlink"/>
            <w:rFonts w:eastAsiaTheme="minorEastAsia" w:cstheme="minorBidi"/>
            <w:b/>
            <w:bCs/>
            <w:kern w:val="24"/>
            <w:sz w:val="24"/>
            <w:u w:val="none"/>
          </w:rPr>
          <w:t>survey</w:t>
        </w:r>
        <w:proofErr w:type="spellEnd"/>
      </w:hyperlink>
      <w:r w:rsidRPr="00C50D1B">
        <w:rPr>
          <w:rFonts w:ascii="Franklin Gothic Book" w:eastAsiaTheme="minorEastAsia" w:hAnsi="Franklin Gothic Book"/>
          <w:color w:val="000000" w:themeColor="text1"/>
          <w:kern w:val="24"/>
          <w:lang w:val="es-ES"/>
        </w:rPr>
        <w:t xml:space="preserve">  hasta el 1 de abril. Esta encuesta orienta a la conferencia en la toma de decisiones sobre literatura de recuperación, material de servicio y temas de debate. En la página de la encuesta también encontrarán formularios para las preguntas de debate de este IAC. Al debatir estas preguntas, recuerden que se trata de un debate, no de una toma de decisiones.</w:t>
      </w:r>
    </w:p>
    <w:p w14:paraId="0BF9C2A8" w14:textId="37C47682" w:rsidR="00CB3A42" w:rsidRPr="00880432" w:rsidRDefault="00192957" w:rsidP="00880432">
      <w:pPr>
        <w:pStyle w:val="slide"/>
      </w:pPr>
      <w:r w:rsidRPr="00880432">
        <w:t>Diapositiva 8</w:t>
      </w:r>
    </w:p>
    <w:p w14:paraId="542A37B7" w14:textId="5916E6F8" w:rsidR="00AB5E31" w:rsidRDefault="00A01413" w:rsidP="00AB5E31">
      <w:pPr>
        <w:pStyle w:val="NormalWeb"/>
        <w:spacing w:before="0" w:beforeAutospacing="0" w:after="120" w:afterAutospacing="0"/>
        <w:rPr>
          <w:rFonts w:ascii="Franklin Gothic Book" w:hAnsi="Franklin Gothic Book"/>
        </w:rPr>
      </w:pPr>
      <w:r w:rsidRPr="00A01413">
        <w:rPr>
          <w:rFonts w:ascii="Franklin Gothic Book" w:hAnsi="Franklin Gothic Book"/>
          <w:lang w:val="es-ES"/>
        </w:rPr>
        <w:t xml:space="preserve">El </w:t>
      </w:r>
      <w:r w:rsidRPr="00A01413">
        <w:rPr>
          <w:rFonts w:ascii="Franklin Gothic Book" w:hAnsi="Franklin Gothic Book"/>
          <w:i/>
          <w:iCs/>
          <w:lang w:val="es-ES"/>
        </w:rPr>
        <w:t xml:space="preserve">IAC </w:t>
      </w:r>
      <w:r w:rsidRPr="00A01413">
        <w:rPr>
          <w:rFonts w:ascii="Franklin Gothic Book" w:hAnsi="Franklin Gothic Book"/>
          <w:lang w:val="es-ES"/>
        </w:rPr>
        <w:t>es una de las tres publicaciones previas a la Conferencia; le siguen, en este orden, el VAC, o material por vía de aprobación de la Conferen</w:t>
      </w:r>
      <w:r w:rsidRPr="00A01413">
        <w:rPr>
          <w:rFonts w:ascii="Franklin Gothic Book" w:hAnsi="Franklin Gothic Book"/>
          <w:lang w:val="es-ES"/>
        </w:rPr>
        <w:softHyphen/>
        <w:t xml:space="preserve">cia, y el </w:t>
      </w:r>
      <w:r w:rsidRPr="00A01413">
        <w:rPr>
          <w:rFonts w:ascii="Franklin Gothic Book" w:hAnsi="Franklin Gothic Book"/>
          <w:i/>
          <w:iCs/>
          <w:lang w:val="es-ES"/>
        </w:rPr>
        <w:t>Informe de la Conferencia</w:t>
      </w:r>
      <w:r>
        <w:rPr>
          <w:rFonts w:ascii="Franklin Gothic Book" w:hAnsi="Franklin Gothic Book"/>
          <w:i/>
          <w:iCs/>
          <w:lang w:val="es-ES"/>
        </w:rPr>
        <w:t>,</w:t>
      </w:r>
      <w:r w:rsidRPr="00A01413">
        <w:rPr>
          <w:rFonts w:ascii="Franklin Gothic Book" w:hAnsi="Franklin Gothic Book"/>
          <w:lang w:val="es-ES"/>
        </w:rPr>
        <w:t xml:space="preserve"> </w:t>
      </w:r>
      <w:r w:rsidR="00AB5E31" w:rsidRPr="007B3366">
        <w:rPr>
          <w:rFonts w:ascii="Franklin Gothic Book" w:hAnsi="Franklin Gothic Book"/>
        </w:rPr>
        <w:t>que se publica poco antes de la CSM.</w:t>
      </w:r>
    </w:p>
    <w:p w14:paraId="56F5862A" w14:textId="362D5394" w:rsidR="002445B3" w:rsidRPr="002445B3" w:rsidRDefault="00AB5E31" w:rsidP="002445B3">
      <w:pPr>
        <w:pStyle w:val="NormalWeb"/>
        <w:spacing w:before="0" w:beforeAutospacing="0" w:after="120" w:afterAutospacing="0"/>
        <w:rPr>
          <w:rFonts w:ascii="Franklin Gothic Book" w:eastAsiaTheme="minorEastAsia" w:hAnsi="Franklin Gothic Book"/>
          <w:color w:val="000000" w:themeColor="text1"/>
          <w:kern w:val="24"/>
        </w:rPr>
      </w:pPr>
      <w:r>
        <w:rPr>
          <w:rFonts w:ascii="Franklin Gothic Book" w:hAnsi="Franklin Gothic Book"/>
        </w:rPr>
        <w:t xml:space="preserve">Se ha interrumpido el envío de informes en papel, pero todas las publicaciones de la conferencia y el material relacionado se encuentran disponibles en </w:t>
      </w:r>
      <w:hyperlink r:id="rId10" w:history="1">
        <w:r w:rsidRPr="007B3366">
          <w:rPr>
            <w:rStyle w:val="Hyperlink"/>
            <w:sz w:val="24"/>
          </w:rPr>
          <w:t>na.org/</w:t>
        </w:r>
        <w:proofErr w:type="spellStart"/>
        <w:r w:rsidRPr="007B3366">
          <w:rPr>
            <w:rStyle w:val="Hyperlink"/>
            <w:sz w:val="24"/>
          </w:rPr>
          <w:t>conference</w:t>
        </w:r>
        <w:proofErr w:type="spellEnd"/>
        <w:r w:rsidRPr="007B3366">
          <w:rPr>
            <w:rStyle w:val="Hyperlink"/>
            <w:sz w:val="24"/>
          </w:rPr>
          <w:t xml:space="preserve"> </w:t>
        </w:r>
      </w:hyperlink>
      <w:r w:rsidRPr="007B3366">
        <w:rPr>
          <w:rFonts w:ascii="Franklin Gothic Book" w:hAnsi="Franklin Gothic Book"/>
        </w:rPr>
        <w:t>. Animamos a quienes deseen una versión impresa a imprimirla localmente</w:t>
      </w:r>
      <w:r w:rsidR="002445B3" w:rsidRPr="002445B3">
        <w:rPr>
          <w:rFonts w:ascii="Franklin Gothic Book" w:eastAsiaTheme="minorEastAsia" w:hAnsi="Franklin Gothic Book"/>
          <w:color w:val="000000" w:themeColor="text1"/>
          <w:kern w:val="24"/>
        </w:rPr>
        <w:t xml:space="preserve">. </w:t>
      </w:r>
      <w:r w:rsidR="00A01413" w:rsidRPr="00A01413">
        <w:rPr>
          <w:rFonts w:ascii="Franklin Gothic Book" w:eastAsiaTheme="minorEastAsia" w:hAnsi="Franklin Gothic Book"/>
          <w:color w:val="000000" w:themeColor="text1"/>
          <w:kern w:val="24"/>
          <w:lang w:val="es-ES"/>
        </w:rPr>
        <w:t>El material VAC está programado para publicarse en la web el 3 de febrero. Incluirá la propuesta de presupuesto trie</w:t>
      </w:r>
      <w:r w:rsidR="00A01413" w:rsidRPr="00A01413">
        <w:rPr>
          <w:rFonts w:ascii="Franklin Gothic Book" w:eastAsiaTheme="minorEastAsia" w:hAnsi="Franklin Gothic Book"/>
          <w:color w:val="000000" w:themeColor="text1"/>
          <w:kern w:val="24"/>
          <w:lang w:val="es-ES"/>
        </w:rPr>
        <w:softHyphen/>
        <w:t xml:space="preserve">nal, los planes de proyecto y todas las decisiones que deban tomarse en relación con los procesos de la CSM. La Junta presentará un par de mociones en la Conferencia en nombre de los </w:t>
      </w:r>
      <w:proofErr w:type="spellStart"/>
      <w:r w:rsidR="00A01413" w:rsidRPr="00A01413">
        <w:rPr>
          <w:rFonts w:ascii="Franklin Gothic Book" w:eastAsiaTheme="minorEastAsia" w:hAnsi="Franklin Gothic Book"/>
          <w:color w:val="000000" w:themeColor="text1"/>
          <w:kern w:val="24"/>
          <w:lang w:val="es-ES"/>
        </w:rPr>
        <w:t>cofacilitadores</w:t>
      </w:r>
      <w:proofErr w:type="spellEnd"/>
      <w:r w:rsidR="00A01413" w:rsidRPr="00A01413">
        <w:rPr>
          <w:rFonts w:ascii="Franklin Gothic Book" w:eastAsiaTheme="minorEastAsia" w:hAnsi="Franklin Gothic Book"/>
          <w:color w:val="000000" w:themeColor="text1"/>
          <w:kern w:val="24"/>
          <w:lang w:val="es-ES"/>
        </w:rPr>
        <w:t xml:space="preserve">. </w:t>
      </w:r>
    </w:p>
    <w:p w14:paraId="0247BEB7" w14:textId="77777777" w:rsidR="00A01413" w:rsidRDefault="00A01413" w:rsidP="002445B3">
      <w:pPr>
        <w:pStyle w:val="NormalWeb"/>
        <w:spacing w:before="0" w:beforeAutospacing="0" w:after="120" w:afterAutospacing="0"/>
        <w:rPr>
          <w:rFonts w:ascii="Franklin Gothic Book" w:eastAsiaTheme="minorEastAsia" w:hAnsi="Franklin Gothic Book" w:cstheme="minorBidi"/>
          <w:color w:val="000000" w:themeColor="text1"/>
          <w:kern w:val="24"/>
        </w:rPr>
      </w:pPr>
      <w:r w:rsidRPr="00A01413">
        <w:rPr>
          <w:rFonts w:ascii="Franklin Gothic Book" w:eastAsiaTheme="minorEastAsia" w:hAnsi="Franklin Gothic Book" w:cstheme="minorBidi"/>
          <w:color w:val="000000" w:themeColor="text1"/>
          <w:kern w:val="24"/>
          <w:lang w:val="es-ES"/>
        </w:rPr>
        <w:t>El material VAC incluirá también planes de pro</w:t>
      </w:r>
      <w:r w:rsidRPr="00A01413">
        <w:rPr>
          <w:rFonts w:ascii="Franklin Gothic Book" w:eastAsiaTheme="minorEastAsia" w:hAnsi="Franklin Gothic Book" w:cstheme="minorBidi"/>
          <w:color w:val="000000" w:themeColor="text1"/>
          <w:kern w:val="24"/>
          <w:lang w:val="es-ES"/>
        </w:rPr>
        <w:softHyphen/>
        <w:t>yecto de literatura de recuperación, material de servicio y temas de debate cuyos enfoques se deci</w:t>
      </w:r>
      <w:r w:rsidRPr="00A01413">
        <w:rPr>
          <w:rFonts w:ascii="Franklin Gothic Book" w:eastAsiaTheme="minorEastAsia" w:hAnsi="Franklin Gothic Book" w:cstheme="minorBidi"/>
          <w:color w:val="000000" w:themeColor="text1"/>
          <w:kern w:val="24"/>
          <w:lang w:val="es-ES"/>
        </w:rPr>
        <w:softHyphen/>
        <w:t xml:space="preserve">dirán en la Conferencia, en función de la Encuesta de </w:t>
      </w:r>
      <w:r w:rsidRPr="00A01413">
        <w:rPr>
          <w:rFonts w:ascii="Franklin Gothic Book" w:eastAsiaTheme="minorEastAsia" w:hAnsi="Franklin Gothic Book" w:cstheme="minorBidi"/>
          <w:i/>
          <w:iCs/>
          <w:color w:val="000000" w:themeColor="text1"/>
          <w:kern w:val="24"/>
          <w:lang w:val="es-ES"/>
        </w:rPr>
        <w:t xml:space="preserve">IAC </w:t>
      </w:r>
      <w:r w:rsidRPr="00A01413">
        <w:rPr>
          <w:rFonts w:ascii="Franklin Gothic Book" w:eastAsiaTheme="minorEastAsia" w:hAnsi="Franklin Gothic Book" w:cstheme="minorBidi"/>
          <w:color w:val="000000" w:themeColor="text1"/>
          <w:kern w:val="24"/>
          <w:lang w:val="es-ES"/>
        </w:rPr>
        <w:t>y de nuestras conversaciones conjuntas. También prevemos tener más planes, entre otros, un proyecto de relaciones públicas, el plan para el ciclo de conferencia trienal y un plan sobre len</w:t>
      </w:r>
      <w:r w:rsidRPr="00A01413">
        <w:rPr>
          <w:rFonts w:ascii="Franklin Gothic Book" w:eastAsiaTheme="minorEastAsia" w:hAnsi="Franklin Gothic Book" w:cstheme="minorBidi"/>
          <w:color w:val="000000" w:themeColor="text1"/>
          <w:kern w:val="24"/>
          <w:lang w:val="es-ES"/>
        </w:rPr>
        <w:softHyphen/>
        <w:t xml:space="preserve">guaje neutro e inclusivo con respecto al género. Estos planes aún están en fase de desarrollo, razón por la cual el material VAC sale mucho más tarde que el </w:t>
      </w:r>
      <w:r w:rsidRPr="00A01413">
        <w:rPr>
          <w:rFonts w:ascii="Franklin Gothic Book" w:eastAsiaTheme="minorEastAsia" w:hAnsi="Franklin Gothic Book" w:cstheme="minorBidi"/>
          <w:i/>
          <w:iCs/>
          <w:color w:val="000000" w:themeColor="text1"/>
          <w:kern w:val="24"/>
          <w:lang w:val="es-ES"/>
        </w:rPr>
        <w:t>IAC</w:t>
      </w:r>
      <w:r w:rsidRPr="00A01413">
        <w:rPr>
          <w:rFonts w:ascii="Franklin Gothic Book" w:eastAsiaTheme="minorEastAsia" w:hAnsi="Franklin Gothic Book" w:cstheme="minorBidi"/>
          <w:color w:val="000000" w:themeColor="text1"/>
          <w:kern w:val="24"/>
          <w:lang w:val="es-ES"/>
        </w:rPr>
        <w:t xml:space="preserve">, pero prevemos que también podrían incluirse planes que repercutan en la </w:t>
      </w:r>
      <w:r w:rsidRPr="00A01413">
        <w:rPr>
          <w:rFonts w:ascii="Franklin Gothic Book" w:eastAsiaTheme="minorEastAsia" w:hAnsi="Franklin Gothic Book" w:cstheme="minorBidi"/>
          <w:i/>
          <w:iCs/>
          <w:color w:val="000000" w:themeColor="text1"/>
          <w:kern w:val="24"/>
          <w:lang w:val="es-ES"/>
        </w:rPr>
        <w:t>Guía de servi</w:t>
      </w:r>
      <w:r w:rsidRPr="00A01413">
        <w:rPr>
          <w:rFonts w:ascii="Franklin Gothic Book" w:eastAsiaTheme="minorEastAsia" w:hAnsi="Franklin Gothic Book" w:cstheme="minorBidi"/>
          <w:i/>
          <w:iCs/>
          <w:color w:val="000000" w:themeColor="text1"/>
          <w:kern w:val="24"/>
          <w:lang w:val="es-ES"/>
        </w:rPr>
        <w:softHyphen/>
        <w:t xml:space="preserve">cios locales </w:t>
      </w:r>
      <w:r w:rsidRPr="00A01413">
        <w:rPr>
          <w:rFonts w:ascii="Franklin Gothic Book" w:eastAsiaTheme="minorEastAsia" w:hAnsi="Franklin Gothic Book" w:cstheme="minorBidi"/>
          <w:color w:val="000000" w:themeColor="text1"/>
          <w:kern w:val="24"/>
          <w:lang w:val="es-ES"/>
        </w:rPr>
        <w:t xml:space="preserve">y en la </w:t>
      </w:r>
      <w:r w:rsidRPr="00A01413">
        <w:rPr>
          <w:rFonts w:ascii="Franklin Gothic Book" w:eastAsiaTheme="minorEastAsia" w:hAnsi="Franklin Gothic Book" w:cstheme="minorBidi"/>
          <w:i/>
          <w:iCs/>
          <w:color w:val="000000" w:themeColor="text1"/>
          <w:kern w:val="24"/>
          <w:lang w:val="es-ES"/>
        </w:rPr>
        <w:t>Guía del grupo</w:t>
      </w:r>
      <w:r w:rsidRPr="00A01413">
        <w:rPr>
          <w:rFonts w:ascii="Franklin Gothic Book" w:eastAsiaTheme="minorEastAsia" w:hAnsi="Franklin Gothic Book" w:cstheme="minorBidi"/>
          <w:color w:val="000000" w:themeColor="text1"/>
          <w:kern w:val="24"/>
          <w:lang w:val="es-ES"/>
        </w:rPr>
        <w:t>.</w:t>
      </w:r>
      <w:r w:rsidR="00DC507F">
        <w:rPr>
          <w:rFonts w:ascii="Franklin Gothic Book" w:eastAsiaTheme="minorEastAsia" w:hAnsi="Franklin Gothic Book" w:cstheme="minorBidi"/>
          <w:color w:val="000000" w:themeColor="text1"/>
          <w:kern w:val="24"/>
        </w:rPr>
        <w:t xml:space="preserve"> </w:t>
      </w:r>
    </w:p>
    <w:p w14:paraId="1E10331B" w14:textId="59D42FA1" w:rsidR="00DC507F" w:rsidRDefault="00A01413" w:rsidP="002445B3">
      <w:pPr>
        <w:pStyle w:val="NormalWeb"/>
        <w:spacing w:before="0" w:beforeAutospacing="0" w:after="120" w:afterAutospacing="0"/>
        <w:rPr>
          <w:rFonts w:ascii="Franklin Gothic Book" w:eastAsiaTheme="minorEastAsia" w:hAnsi="Franklin Gothic Book" w:cstheme="minorBidi"/>
          <w:color w:val="000000" w:themeColor="text1"/>
          <w:kern w:val="24"/>
        </w:rPr>
      </w:pPr>
      <w:r w:rsidRPr="00A01413">
        <w:rPr>
          <w:rFonts w:ascii="Franklin Gothic Book" w:eastAsiaTheme="minorEastAsia" w:hAnsi="Franklin Gothic Book" w:cstheme="minorBidi"/>
          <w:color w:val="000000" w:themeColor="text1"/>
          <w:kern w:val="24"/>
          <w:lang w:val="es-ES"/>
        </w:rPr>
        <w:t xml:space="preserve">Por último, prepararemos el </w:t>
      </w:r>
      <w:r w:rsidRPr="00A01413">
        <w:rPr>
          <w:rFonts w:ascii="Franklin Gothic Book" w:eastAsiaTheme="minorEastAsia" w:hAnsi="Franklin Gothic Book" w:cstheme="minorBidi"/>
          <w:i/>
          <w:iCs/>
          <w:color w:val="000000" w:themeColor="text1"/>
          <w:kern w:val="24"/>
          <w:lang w:val="es-ES"/>
        </w:rPr>
        <w:t>Informe de la Conferen</w:t>
      </w:r>
      <w:r w:rsidRPr="00A01413">
        <w:rPr>
          <w:rFonts w:ascii="Franklin Gothic Book" w:eastAsiaTheme="minorEastAsia" w:hAnsi="Franklin Gothic Book" w:cstheme="minorBidi"/>
          <w:i/>
          <w:iCs/>
          <w:color w:val="000000" w:themeColor="text1"/>
          <w:kern w:val="24"/>
          <w:lang w:val="es-ES"/>
        </w:rPr>
        <w:softHyphen/>
        <w:t xml:space="preserve">cia </w:t>
      </w:r>
      <w:r w:rsidRPr="00A01413">
        <w:rPr>
          <w:rFonts w:ascii="Franklin Gothic Book" w:eastAsiaTheme="minorEastAsia" w:hAnsi="Franklin Gothic Book" w:cstheme="minorBidi"/>
          <w:color w:val="000000" w:themeColor="text1"/>
          <w:kern w:val="24"/>
          <w:lang w:val="es-ES"/>
        </w:rPr>
        <w:t>unas semanas antes de la reunión en sí, en el que incluiremos el calendario de la semana, una revi</w:t>
      </w:r>
      <w:r w:rsidRPr="00A01413">
        <w:rPr>
          <w:rFonts w:ascii="Franklin Gothic Book" w:eastAsiaTheme="minorEastAsia" w:hAnsi="Franklin Gothic Book" w:cstheme="minorBidi"/>
          <w:color w:val="000000" w:themeColor="text1"/>
          <w:kern w:val="24"/>
          <w:lang w:val="es-ES"/>
        </w:rPr>
        <w:softHyphen/>
        <w:t xml:space="preserve">sión de las ideas derivadas de los temas de </w:t>
      </w:r>
      <w:r w:rsidRPr="00A01413">
        <w:rPr>
          <w:rFonts w:ascii="Franklin Gothic Book" w:eastAsiaTheme="minorEastAsia" w:hAnsi="Franklin Gothic Book" w:cstheme="minorBidi"/>
          <w:color w:val="000000" w:themeColor="text1"/>
          <w:kern w:val="24"/>
          <w:lang w:val="es-ES"/>
        </w:rPr>
        <w:lastRenderedPageBreak/>
        <w:t>debate y las encuestas sobre el material de trabajo de los Pasos, así como otra información relacionada prin</w:t>
      </w:r>
      <w:r w:rsidRPr="00A01413">
        <w:rPr>
          <w:rFonts w:ascii="Franklin Gothic Book" w:eastAsiaTheme="minorEastAsia" w:hAnsi="Franklin Gothic Book" w:cstheme="minorBidi"/>
          <w:color w:val="000000" w:themeColor="text1"/>
          <w:kern w:val="24"/>
          <w:lang w:val="es-ES"/>
        </w:rPr>
        <w:softHyphen/>
        <w:t xml:space="preserve">cipalmente con la logística de la Conferencia. </w:t>
      </w:r>
    </w:p>
    <w:p w14:paraId="55DD2D92" w14:textId="198BFE50" w:rsidR="00772BA1" w:rsidRDefault="00772BA1" w:rsidP="002445B3">
      <w:pPr>
        <w:pStyle w:val="NormalWeb"/>
        <w:spacing w:before="0" w:beforeAutospacing="0" w:after="120" w:afterAutospacing="0"/>
        <w:rPr>
          <w:rFonts w:ascii="Franklin Gothic Book" w:eastAsiaTheme="minorEastAsia" w:hAnsi="Franklin Gothic Book" w:cstheme="minorBidi"/>
          <w:color w:val="000000" w:themeColor="text1"/>
          <w:kern w:val="24"/>
        </w:rPr>
      </w:pPr>
      <w:r>
        <w:rPr>
          <w:rFonts w:ascii="Franklin Gothic Book" w:eastAsiaTheme="minorEastAsia" w:hAnsi="Franklin Gothic Book" w:cstheme="minorBidi"/>
          <w:color w:val="000000" w:themeColor="text1"/>
          <w:kern w:val="24"/>
        </w:rPr>
        <w:t xml:space="preserve">El primer ensayo del </w:t>
      </w:r>
      <w:r w:rsidR="00A01413">
        <w:rPr>
          <w:rFonts w:ascii="Franklin Gothic Book" w:eastAsiaTheme="minorEastAsia" w:hAnsi="Franklin Gothic Book" w:cstheme="minorBidi"/>
          <w:i/>
          <w:iCs/>
          <w:color w:val="000000" w:themeColor="text1"/>
          <w:kern w:val="24"/>
        </w:rPr>
        <w:t>IAC</w:t>
      </w:r>
      <w:r w:rsidRPr="008C6306">
        <w:rPr>
          <w:rFonts w:ascii="Franklin Gothic Book" w:eastAsiaTheme="minorEastAsia" w:hAnsi="Franklin Gothic Book" w:cstheme="minorBidi"/>
          <w:i/>
          <w:iCs/>
          <w:color w:val="000000" w:themeColor="text1"/>
          <w:kern w:val="24"/>
        </w:rPr>
        <w:t xml:space="preserve"> </w:t>
      </w:r>
      <w:r>
        <w:rPr>
          <w:rFonts w:ascii="Franklin Gothic Book" w:eastAsiaTheme="minorEastAsia" w:hAnsi="Franklin Gothic Book" w:cstheme="minorBidi"/>
          <w:color w:val="000000" w:themeColor="text1"/>
          <w:kern w:val="24"/>
        </w:rPr>
        <w:t xml:space="preserve">trata sobre los preparativos de los delegados para la CSM. No lo analizaremos aquí, pero animamos a los participantes de la conferencia y a cualquier miembro interesado a </w:t>
      </w:r>
      <w:r w:rsidR="00A01413">
        <w:rPr>
          <w:rFonts w:ascii="Franklin Gothic Book" w:eastAsiaTheme="minorEastAsia" w:hAnsi="Franklin Gothic Book" w:cstheme="minorBidi"/>
          <w:color w:val="000000" w:themeColor="text1"/>
          <w:kern w:val="24"/>
        </w:rPr>
        <w:t>que consulten</w:t>
      </w:r>
      <w:r>
        <w:rPr>
          <w:rFonts w:ascii="Franklin Gothic Book" w:eastAsiaTheme="minorEastAsia" w:hAnsi="Franklin Gothic Book" w:cstheme="minorBidi"/>
          <w:color w:val="000000" w:themeColor="text1"/>
          <w:kern w:val="24"/>
        </w:rPr>
        <w:t xml:space="preserve"> el </w:t>
      </w:r>
      <w:r w:rsidR="00A01413">
        <w:rPr>
          <w:rFonts w:ascii="Franklin Gothic Book" w:eastAsiaTheme="minorEastAsia" w:hAnsi="Franklin Gothic Book" w:cstheme="minorBidi"/>
          <w:i/>
          <w:iCs/>
          <w:color w:val="000000" w:themeColor="text1"/>
          <w:kern w:val="24"/>
        </w:rPr>
        <w:t>IAC</w:t>
      </w:r>
      <w:r w:rsidRPr="008C6306">
        <w:rPr>
          <w:rFonts w:ascii="Franklin Gothic Book" w:eastAsiaTheme="minorEastAsia" w:hAnsi="Franklin Gothic Book" w:cstheme="minorBidi"/>
          <w:i/>
          <w:iCs/>
          <w:color w:val="000000" w:themeColor="text1"/>
          <w:kern w:val="24"/>
        </w:rPr>
        <w:t xml:space="preserve"> </w:t>
      </w:r>
      <w:r>
        <w:rPr>
          <w:rFonts w:ascii="Franklin Gothic Book" w:eastAsiaTheme="minorEastAsia" w:hAnsi="Franklin Gothic Book" w:cstheme="minorBidi"/>
          <w:color w:val="000000" w:themeColor="text1"/>
          <w:kern w:val="24"/>
        </w:rPr>
        <w:t>para obtener más información.</w:t>
      </w:r>
    </w:p>
    <w:p w14:paraId="4B2E7CD6" w14:textId="2B43CFA9" w:rsidR="00645FE2" w:rsidRPr="00880432" w:rsidRDefault="00645FE2" w:rsidP="00880432">
      <w:pPr>
        <w:pStyle w:val="slide"/>
      </w:pPr>
      <w:r w:rsidRPr="00880432">
        <w:t>Diapositiva 9</w:t>
      </w:r>
    </w:p>
    <w:p w14:paraId="64C2F661" w14:textId="0D88FAB9" w:rsidR="00C23EC6" w:rsidRPr="00C23EC6" w:rsidRDefault="00C23EC6" w:rsidP="00BD70C7">
      <w:pPr>
        <w:spacing w:after="120"/>
        <w:rPr>
          <w:rFonts w:ascii="Franklin Gothic Book" w:hAnsi="Franklin Gothic Book"/>
          <w:sz w:val="24"/>
          <w:szCs w:val="24"/>
        </w:rPr>
      </w:pPr>
      <w:r w:rsidRPr="00C23EC6">
        <w:rPr>
          <w:rFonts w:ascii="Franklin Gothic Book" w:hAnsi="Franklin Gothic Book"/>
          <w:sz w:val="24"/>
          <w:szCs w:val="24"/>
        </w:rPr>
        <w:t xml:space="preserve">Esperamos que esta presentación en PowerPoint les haya sido útil en su debate sobre este material. Tengan en cuenta que hay otras cinco presentaciones en PowerPoint que se centran en el resto del </w:t>
      </w:r>
      <w:proofErr w:type="gramStart"/>
      <w:r w:rsidRPr="00C23EC6">
        <w:rPr>
          <w:rFonts w:ascii="Franklin Gothic Book" w:hAnsi="Franklin Gothic Book"/>
          <w:i/>
          <w:sz w:val="24"/>
          <w:szCs w:val="24"/>
        </w:rPr>
        <w:t xml:space="preserve">CAR </w:t>
      </w:r>
      <w:r w:rsidRPr="00C23EC6">
        <w:rPr>
          <w:rFonts w:ascii="Franklin Gothic Book" w:hAnsi="Franklin Gothic Book"/>
          <w:sz w:val="24"/>
          <w:szCs w:val="24"/>
        </w:rPr>
        <w:t>.</w:t>
      </w:r>
      <w:proofErr w:type="gramEnd"/>
      <w:r w:rsidRPr="00C23EC6">
        <w:rPr>
          <w:rFonts w:ascii="Franklin Gothic Book" w:hAnsi="Franklin Gothic Book"/>
          <w:sz w:val="24"/>
          <w:szCs w:val="24"/>
        </w:rPr>
        <w:t xml:space="preserve"> Estos recursos, el propio </w:t>
      </w:r>
      <w:proofErr w:type="gramStart"/>
      <w:r w:rsidRPr="00C23EC6">
        <w:rPr>
          <w:rFonts w:ascii="Franklin Gothic Book" w:hAnsi="Franklin Gothic Book"/>
          <w:i/>
          <w:sz w:val="24"/>
          <w:szCs w:val="24"/>
        </w:rPr>
        <w:t xml:space="preserve">CAR </w:t>
      </w:r>
      <w:r w:rsidRPr="00C23EC6">
        <w:rPr>
          <w:rFonts w:ascii="Franklin Gothic Book" w:hAnsi="Franklin Gothic Book"/>
          <w:sz w:val="24"/>
          <w:szCs w:val="24"/>
        </w:rPr>
        <w:t>,</w:t>
      </w:r>
      <w:proofErr w:type="gramEnd"/>
      <w:r w:rsidRPr="00C23EC6">
        <w:rPr>
          <w:rFonts w:ascii="Franklin Gothic Book" w:hAnsi="Franklin Gothic Book"/>
          <w:sz w:val="24"/>
          <w:szCs w:val="24"/>
        </w:rPr>
        <w:t xml:space="preserve"> la encuesta en línea </w:t>
      </w:r>
      <w:r w:rsidRPr="00C23EC6">
        <w:rPr>
          <w:rFonts w:ascii="Franklin Gothic Book" w:hAnsi="Franklin Gothic Book"/>
          <w:i/>
          <w:sz w:val="24"/>
          <w:szCs w:val="24"/>
        </w:rPr>
        <w:t xml:space="preserve">del CAR </w:t>
      </w:r>
      <w:r w:rsidRPr="00C23EC6">
        <w:rPr>
          <w:rFonts w:ascii="Franklin Gothic Book" w:hAnsi="Franklin Gothic Book"/>
          <w:sz w:val="24"/>
          <w:szCs w:val="24"/>
        </w:rPr>
        <w:t xml:space="preserve">y los formularios de participación para preguntas de debate están disponibles en </w:t>
      </w:r>
      <w:hyperlink r:id="rId11" w:history="1">
        <w:r w:rsidRPr="00C23EC6">
          <w:rPr>
            <w:rStyle w:val="Hyperlink"/>
            <w:sz w:val="24"/>
            <w:szCs w:val="24"/>
          </w:rPr>
          <w:t>na.org/</w:t>
        </w:r>
        <w:proofErr w:type="spellStart"/>
        <w:r w:rsidRPr="00C23EC6">
          <w:rPr>
            <w:rStyle w:val="Hyperlink"/>
            <w:sz w:val="24"/>
            <w:szCs w:val="24"/>
          </w:rPr>
          <w:t>conference</w:t>
        </w:r>
        <w:proofErr w:type="spellEnd"/>
        <w:r w:rsidRPr="00C23EC6">
          <w:rPr>
            <w:rStyle w:val="Hyperlink"/>
            <w:sz w:val="24"/>
            <w:szCs w:val="24"/>
          </w:rPr>
          <w:t xml:space="preserve"> </w:t>
        </w:r>
      </w:hyperlink>
      <w:r w:rsidRPr="00C23EC6">
        <w:rPr>
          <w:rFonts w:ascii="Franklin Gothic Book" w:hAnsi="Franklin Gothic Book"/>
          <w:sz w:val="24"/>
          <w:szCs w:val="24"/>
        </w:rPr>
        <w:t>.</w:t>
      </w:r>
    </w:p>
    <w:p w14:paraId="1FCFA93B" w14:textId="6649D48E" w:rsidR="00C607E7" w:rsidRPr="00AC0FAE" w:rsidRDefault="00C23EC6" w:rsidP="00BD70C7">
      <w:pPr>
        <w:spacing w:after="120"/>
        <w:rPr>
          <w:rFonts w:ascii="Franklin Gothic Book" w:hAnsi="Franklin Gothic Book"/>
          <w:sz w:val="24"/>
          <w:szCs w:val="24"/>
        </w:rPr>
      </w:pPr>
      <w:r w:rsidRPr="00C23EC6">
        <w:rPr>
          <w:rFonts w:ascii="Franklin Gothic Book" w:hAnsi="Franklin Gothic Book"/>
          <w:sz w:val="24"/>
          <w:szCs w:val="24"/>
        </w:rPr>
        <w:t xml:space="preserve">Agradeceremos sus preguntas y comentarios sobre el </w:t>
      </w:r>
      <w:r w:rsidRPr="00C23EC6">
        <w:rPr>
          <w:rFonts w:ascii="Franklin Gothic Book" w:hAnsi="Franklin Gothic Book"/>
          <w:i/>
          <w:sz w:val="24"/>
          <w:szCs w:val="24"/>
        </w:rPr>
        <w:t xml:space="preserve">CAR </w:t>
      </w:r>
      <w:r w:rsidRPr="00C23EC6">
        <w:rPr>
          <w:rFonts w:ascii="Franklin Gothic Book" w:hAnsi="Franklin Gothic Book"/>
          <w:sz w:val="24"/>
          <w:szCs w:val="24"/>
        </w:rPr>
        <w:t xml:space="preserve">y todos los demás temas en </w:t>
      </w:r>
      <w:hyperlink r:id="rId12" w:history="1">
        <w:r w:rsidR="0084694E" w:rsidRPr="00783657">
          <w:rPr>
            <w:rStyle w:val="Hyperlink"/>
            <w:sz w:val="24"/>
            <w:szCs w:val="24"/>
          </w:rPr>
          <w:t xml:space="preserve">worldboard@na.org </w:t>
        </w:r>
      </w:hyperlink>
      <w:r w:rsidRPr="00C23EC6">
        <w:rPr>
          <w:rFonts w:ascii="Franklin Gothic Book" w:hAnsi="Franklin Gothic Book"/>
          <w:sz w:val="24"/>
          <w:szCs w:val="24"/>
        </w:rPr>
        <w:t>.</w:t>
      </w:r>
    </w:p>
    <w:sectPr w:rsidR="00C607E7" w:rsidRPr="00AC0FAE" w:rsidSect="000874AB">
      <w:footerReference w:type="default" r:id="rId13"/>
      <w:footerReference w:type="firs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98003" w14:textId="77777777" w:rsidR="00581702" w:rsidRDefault="00581702" w:rsidP="00D314FF">
      <w:r>
        <w:separator/>
      </w:r>
    </w:p>
  </w:endnote>
  <w:endnote w:type="continuationSeparator" w:id="0">
    <w:p w14:paraId="6B2EB96D" w14:textId="77777777" w:rsidR="00581702" w:rsidRDefault="00581702" w:rsidP="00D31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Body CS)">
    <w:altName w:val="Arial"/>
    <w:charset w:val="00"/>
    <w:family w:val="roman"/>
    <w:pitch w:val="default"/>
  </w:font>
  <w:font w:name="Palatino">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279335"/>
      <w:docPartObj>
        <w:docPartGallery w:val="Page Numbers (Bottom of Page)"/>
        <w:docPartUnique/>
      </w:docPartObj>
    </w:sdtPr>
    <w:sdtEndPr/>
    <w:sdtContent>
      <w:sdt>
        <w:sdtPr>
          <w:id w:val="-1769616900"/>
          <w:docPartObj>
            <w:docPartGallery w:val="Page Numbers (Top of Page)"/>
            <w:docPartUnique/>
          </w:docPartObj>
        </w:sdtPr>
        <w:sdtEndPr/>
        <w:sdtContent>
          <w:p w14:paraId="2ACA116F" w14:textId="244C21D3" w:rsidR="00D314FF" w:rsidRPr="00E960AB" w:rsidRDefault="00957EF6" w:rsidP="000874AB">
            <w:pPr>
              <w:tabs>
                <w:tab w:val="right" w:pos="9900"/>
              </w:tabs>
              <w:spacing w:after="160"/>
            </w:pPr>
            <w:r>
              <w:t xml:space="preserve">1 de 5: </w:t>
            </w:r>
            <w:r w:rsidR="00D314FF" w:rsidRPr="00E960AB">
              <w:t xml:space="preserve">Introducción y precios </w:t>
            </w:r>
            <w:r w:rsidR="00D314FF" w:rsidRPr="00E960AB">
              <w:tab/>
            </w:r>
            <w:r w:rsidR="00D314FF" w:rsidRPr="00E960AB">
              <w:rPr>
                <w:i/>
                <w:iCs/>
              </w:rPr>
              <w:t xml:space="preserve">de CAR Nuestra literatura </w:t>
            </w:r>
            <w:r w:rsidR="00D314FF" w:rsidRPr="00E960AB">
              <w:t xml:space="preserve">Página </w:t>
            </w:r>
            <w:r w:rsidR="00D314FF" w:rsidRPr="00E960AB">
              <w:fldChar w:fldCharType="begin"/>
            </w:r>
            <w:r w:rsidR="00D314FF" w:rsidRPr="00E960AB">
              <w:instrText xml:space="preserve"> PAGE </w:instrText>
            </w:r>
            <w:r w:rsidR="00D314FF" w:rsidRPr="00E960AB">
              <w:fldChar w:fldCharType="separate"/>
            </w:r>
            <w:r w:rsidR="00785DCD">
              <w:rPr>
                <w:noProof/>
              </w:rPr>
              <w:t xml:space="preserve">3 </w:t>
            </w:r>
            <w:r w:rsidR="00D314FF" w:rsidRPr="00E960AB">
              <w:fldChar w:fldCharType="end"/>
            </w:r>
            <w:r w:rsidR="00D314FF" w:rsidRPr="00E960AB">
              <w:t>de</w:t>
            </w:r>
            <w:fldSimple w:instr=" NUMPAGES  ">
              <w:r w:rsidR="00785DCD">
                <w:rPr>
                  <w:noProof/>
                </w:rPr>
                <w:t>3</w:t>
              </w:r>
            </w:fldSimple>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888281"/>
      <w:docPartObj>
        <w:docPartGallery w:val="Page Numbers (Bottom of Page)"/>
        <w:docPartUnique/>
      </w:docPartObj>
    </w:sdtPr>
    <w:sdtEndPr>
      <w:rPr>
        <w:noProof/>
      </w:rPr>
    </w:sdtEndPr>
    <w:sdtContent>
      <w:p w14:paraId="104D821F" w14:textId="26FDFF0E" w:rsidR="003223E0" w:rsidRDefault="003223E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AF8FE70" w14:textId="77777777" w:rsidR="003223E0" w:rsidRDefault="00322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7E2F7" w14:textId="77777777" w:rsidR="00581702" w:rsidRDefault="00581702" w:rsidP="00D314FF">
      <w:r>
        <w:separator/>
      </w:r>
    </w:p>
  </w:footnote>
  <w:footnote w:type="continuationSeparator" w:id="0">
    <w:p w14:paraId="4BCD5A0E" w14:textId="77777777" w:rsidR="00581702" w:rsidRDefault="00581702" w:rsidP="00D31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9pt;height:25.9pt" o:bullet="t">
        <v:imagedata r:id="rId1" o:title="art12C"/>
      </v:shape>
    </w:pict>
  </w:numPicBullet>
  <w:abstractNum w:abstractNumId="0" w15:restartNumberingAfterBreak="0">
    <w:nsid w:val="FFFFFF1D"/>
    <w:multiLevelType w:val="multilevel"/>
    <w:tmpl w:val="3378D9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B43B5E"/>
    <w:multiLevelType w:val="hybridMultilevel"/>
    <w:tmpl w:val="7DE67DF2"/>
    <w:lvl w:ilvl="0" w:tplc="2676D65E">
      <w:start w:val="1"/>
      <w:numFmt w:val="bullet"/>
      <w:lvlText w:val=""/>
      <w:lvlPicBulletId w:val="0"/>
      <w:lvlJc w:val="left"/>
      <w:pPr>
        <w:tabs>
          <w:tab w:val="num" w:pos="720"/>
        </w:tabs>
        <w:ind w:left="720" w:hanging="360"/>
      </w:pPr>
      <w:rPr>
        <w:rFonts w:ascii="Symbol" w:hAnsi="Symbol" w:hint="default"/>
      </w:rPr>
    </w:lvl>
    <w:lvl w:ilvl="1" w:tplc="8AAA0A94" w:tentative="1">
      <w:start w:val="1"/>
      <w:numFmt w:val="bullet"/>
      <w:lvlText w:val=""/>
      <w:lvlPicBulletId w:val="0"/>
      <w:lvlJc w:val="left"/>
      <w:pPr>
        <w:tabs>
          <w:tab w:val="num" w:pos="1440"/>
        </w:tabs>
        <w:ind w:left="1440" w:hanging="360"/>
      </w:pPr>
      <w:rPr>
        <w:rFonts w:ascii="Symbol" w:hAnsi="Symbol" w:hint="default"/>
      </w:rPr>
    </w:lvl>
    <w:lvl w:ilvl="2" w:tplc="1B2822EE" w:tentative="1">
      <w:start w:val="1"/>
      <w:numFmt w:val="bullet"/>
      <w:lvlText w:val=""/>
      <w:lvlPicBulletId w:val="0"/>
      <w:lvlJc w:val="left"/>
      <w:pPr>
        <w:tabs>
          <w:tab w:val="num" w:pos="2160"/>
        </w:tabs>
        <w:ind w:left="2160" w:hanging="360"/>
      </w:pPr>
      <w:rPr>
        <w:rFonts w:ascii="Symbol" w:hAnsi="Symbol" w:hint="default"/>
      </w:rPr>
    </w:lvl>
    <w:lvl w:ilvl="3" w:tplc="49A48356" w:tentative="1">
      <w:start w:val="1"/>
      <w:numFmt w:val="bullet"/>
      <w:lvlText w:val=""/>
      <w:lvlPicBulletId w:val="0"/>
      <w:lvlJc w:val="left"/>
      <w:pPr>
        <w:tabs>
          <w:tab w:val="num" w:pos="2880"/>
        </w:tabs>
        <w:ind w:left="2880" w:hanging="360"/>
      </w:pPr>
      <w:rPr>
        <w:rFonts w:ascii="Symbol" w:hAnsi="Symbol" w:hint="default"/>
      </w:rPr>
    </w:lvl>
    <w:lvl w:ilvl="4" w:tplc="E0D87FAE" w:tentative="1">
      <w:start w:val="1"/>
      <w:numFmt w:val="bullet"/>
      <w:lvlText w:val=""/>
      <w:lvlPicBulletId w:val="0"/>
      <w:lvlJc w:val="left"/>
      <w:pPr>
        <w:tabs>
          <w:tab w:val="num" w:pos="3600"/>
        </w:tabs>
        <w:ind w:left="3600" w:hanging="360"/>
      </w:pPr>
      <w:rPr>
        <w:rFonts w:ascii="Symbol" w:hAnsi="Symbol" w:hint="default"/>
      </w:rPr>
    </w:lvl>
    <w:lvl w:ilvl="5" w:tplc="9C9C78C8" w:tentative="1">
      <w:start w:val="1"/>
      <w:numFmt w:val="bullet"/>
      <w:lvlText w:val=""/>
      <w:lvlPicBulletId w:val="0"/>
      <w:lvlJc w:val="left"/>
      <w:pPr>
        <w:tabs>
          <w:tab w:val="num" w:pos="4320"/>
        </w:tabs>
        <w:ind w:left="4320" w:hanging="360"/>
      </w:pPr>
      <w:rPr>
        <w:rFonts w:ascii="Symbol" w:hAnsi="Symbol" w:hint="default"/>
      </w:rPr>
    </w:lvl>
    <w:lvl w:ilvl="6" w:tplc="16EA6230" w:tentative="1">
      <w:start w:val="1"/>
      <w:numFmt w:val="bullet"/>
      <w:lvlText w:val=""/>
      <w:lvlPicBulletId w:val="0"/>
      <w:lvlJc w:val="left"/>
      <w:pPr>
        <w:tabs>
          <w:tab w:val="num" w:pos="5040"/>
        </w:tabs>
        <w:ind w:left="5040" w:hanging="360"/>
      </w:pPr>
      <w:rPr>
        <w:rFonts w:ascii="Symbol" w:hAnsi="Symbol" w:hint="default"/>
      </w:rPr>
    </w:lvl>
    <w:lvl w:ilvl="7" w:tplc="3AD423B6" w:tentative="1">
      <w:start w:val="1"/>
      <w:numFmt w:val="bullet"/>
      <w:lvlText w:val=""/>
      <w:lvlPicBulletId w:val="0"/>
      <w:lvlJc w:val="left"/>
      <w:pPr>
        <w:tabs>
          <w:tab w:val="num" w:pos="5760"/>
        </w:tabs>
        <w:ind w:left="5760" w:hanging="360"/>
      </w:pPr>
      <w:rPr>
        <w:rFonts w:ascii="Symbol" w:hAnsi="Symbol" w:hint="default"/>
      </w:rPr>
    </w:lvl>
    <w:lvl w:ilvl="8" w:tplc="639E1974"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45B356E"/>
    <w:multiLevelType w:val="hybridMultilevel"/>
    <w:tmpl w:val="1970587C"/>
    <w:lvl w:ilvl="0" w:tplc="04090001">
      <w:start w:val="1"/>
      <w:numFmt w:val="bullet"/>
      <w:lvlText w:val=""/>
      <w:lvlJc w:val="left"/>
      <w:pPr>
        <w:tabs>
          <w:tab w:val="num" w:pos="360"/>
        </w:tabs>
        <w:ind w:left="360" w:hanging="360"/>
      </w:pPr>
      <w:rPr>
        <w:rFonts w:ascii="Symbol" w:hAnsi="Symbol" w:hint="default"/>
      </w:rPr>
    </w:lvl>
    <w:lvl w:ilvl="1" w:tplc="747AF70E">
      <w:start w:val="1"/>
      <w:numFmt w:val="bullet"/>
      <w:lvlText w:val=""/>
      <w:lvlJc w:val="left"/>
      <w:pPr>
        <w:tabs>
          <w:tab w:val="num" w:pos="1080"/>
        </w:tabs>
        <w:ind w:left="1080" w:hanging="360"/>
      </w:pPr>
      <w:rPr>
        <w:rFonts w:ascii="Wingdings" w:hAnsi="Wingdings" w:hint="default"/>
      </w:rPr>
    </w:lvl>
    <w:lvl w:ilvl="2" w:tplc="74E0389E" w:tentative="1">
      <w:start w:val="1"/>
      <w:numFmt w:val="bullet"/>
      <w:lvlText w:val=""/>
      <w:lvlJc w:val="left"/>
      <w:pPr>
        <w:tabs>
          <w:tab w:val="num" w:pos="1800"/>
        </w:tabs>
        <w:ind w:left="1800" w:hanging="360"/>
      </w:pPr>
      <w:rPr>
        <w:rFonts w:ascii="Wingdings" w:hAnsi="Wingdings" w:hint="default"/>
      </w:rPr>
    </w:lvl>
    <w:lvl w:ilvl="3" w:tplc="79B8F65C" w:tentative="1">
      <w:start w:val="1"/>
      <w:numFmt w:val="bullet"/>
      <w:lvlText w:val=""/>
      <w:lvlJc w:val="left"/>
      <w:pPr>
        <w:tabs>
          <w:tab w:val="num" w:pos="2520"/>
        </w:tabs>
        <w:ind w:left="2520" w:hanging="360"/>
      </w:pPr>
      <w:rPr>
        <w:rFonts w:ascii="Wingdings" w:hAnsi="Wingdings" w:hint="default"/>
      </w:rPr>
    </w:lvl>
    <w:lvl w:ilvl="4" w:tplc="B5225A9E" w:tentative="1">
      <w:start w:val="1"/>
      <w:numFmt w:val="bullet"/>
      <w:lvlText w:val=""/>
      <w:lvlJc w:val="left"/>
      <w:pPr>
        <w:tabs>
          <w:tab w:val="num" w:pos="3240"/>
        </w:tabs>
        <w:ind w:left="3240" w:hanging="360"/>
      </w:pPr>
      <w:rPr>
        <w:rFonts w:ascii="Wingdings" w:hAnsi="Wingdings" w:hint="default"/>
      </w:rPr>
    </w:lvl>
    <w:lvl w:ilvl="5" w:tplc="E1180770" w:tentative="1">
      <w:start w:val="1"/>
      <w:numFmt w:val="bullet"/>
      <w:lvlText w:val=""/>
      <w:lvlJc w:val="left"/>
      <w:pPr>
        <w:tabs>
          <w:tab w:val="num" w:pos="3960"/>
        </w:tabs>
        <w:ind w:left="3960" w:hanging="360"/>
      </w:pPr>
      <w:rPr>
        <w:rFonts w:ascii="Wingdings" w:hAnsi="Wingdings" w:hint="default"/>
      </w:rPr>
    </w:lvl>
    <w:lvl w:ilvl="6" w:tplc="9B26875A" w:tentative="1">
      <w:start w:val="1"/>
      <w:numFmt w:val="bullet"/>
      <w:lvlText w:val=""/>
      <w:lvlJc w:val="left"/>
      <w:pPr>
        <w:tabs>
          <w:tab w:val="num" w:pos="4680"/>
        </w:tabs>
        <w:ind w:left="4680" w:hanging="360"/>
      </w:pPr>
      <w:rPr>
        <w:rFonts w:ascii="Wingdings" w:hAnsi="Wingdings" w:hint="default"/>
      </w:rPr>
    </w:lvl>
    <w:lvl w:ilvl="7" w:tplc="288C06A6" w:tentative="1">
      <w:start w:val="1"/>
      <w:numFmt w:val="bullet"/>
      <w:lvlText w:val=""/>
      <w:lvlJc w:val="left"/>
      <w:pPr>
        <w:tabs>
          <w:tab w:val="num" w:pos="5400"/>
        </w:tabs>
        <w:ind w:left="5400" w:hanging="360"/>
      </w:pPr>
      <w:rPr>
        <w:rFonts w:ascii="Wingdings" w:hAnsi="Wingdings" w:hint="default"/>
      </w:rPr>
    </w:lvl>
    <w:lvl w:ilvl="8" w:tplc="606C837C"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2741F8"/>
    <w:multiLevelType w:val="hybridMultilevel"/>
    <w:tmpl w:val="3528AE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9D401C"/>
    <w:multiLevelType w:val="hybridMultilevel"/>
    <w:tmpl w:val="5916FE28"/>
    <w:lvl w:ilvl="0" w:tplc="06EAAD26">
      <w:start w:val="1"/>
      <w:numFmt w:val="bullet"/>
      <w:lvlText w:val=""/>
      <w:lvlPicBulletId w:val="0"/>
      <w:lvlJc w:val="left"/>
      <w:pPr>
        <w:tabs>
          <w:tab w:val="num" w:pos="720"/>
        </w:tabs>
        <w:ind w:left="720" w:hanging="360"/>
      </w:pPr>
      <w:rPr>
        <w:rFonts w:ascii="Symbol" w:hAnsi="Symbol" w:hint="default"/>
      </w:rPr>
    </w:lvl>
    <w:lvl w:ilvl="1" w:tplc="213441AA" w:tentative="1">
      <w:start w:val="1"/>
      <w:numFmt w:val="bullet"/>
      <w:lvlText w:val=""/>
      <w:lvlPicBulletId w:val="0"/>
      <w:lvlJc w:val="left"/>
      <w:pPr>
        <w:tabs>
          <w:tab w:val="num" w:pos="1440"/>
        </w:tabs>
        <w:ind w:left="1440" w:hanging="360"/>
      </w:pPr>
      <w:rPr>
        <w:rFonts w:ascii="Symbol" w:hAnsi="Symbol" w:hint="default"/>
      </w:rPr>
    </w:lvl>
    <w:lvl w:ilvl="2" w:tplc="A1082AE4" w:tentative="1">
      <w:start w:val="1"/>
      <w:numFmt w:val="bullet"/>
      <w:lvlText w:val=""/>
      <w:lvlPicBulletId w:val="0"/>
      <w:lvlJc w:val="left"/>
      <w:pPr>
        <w:tabs>
          <w:tab w:val="num" w:pos="2160"/>
        </w:tabs>
        <w:ind w:left="2160" w:hanging="360"/>
      </w:pPr>
      <w:rPr>
        <w:rFonts w:ascii="Symbol" w:hAnsi="Symbol" w:hint="default"/>
      </w:rPr>
    </w:lvl>
    <w:lvl w:ilvl="3" w:tplc="CE40F2F2" w:tentative="1">
      <w:start w:val="1"/>
      <w:numFmt w:val="bullet"/>
      <w:lvlText w:val=""/>
      <w:lvlPicBulletId w:val="0"/>
      <w:lvlJc w:val="left"/>
      <w:pPr>
        <w:tabs>
          <w:tab w:val="num" w:pos="2880"/>
        </w:tabs>
        <w:ind w:left="2880" w:hanging="360"/>
      </w:pPr>
      <w:rPr>
        <w:rFonts w:ascii="Symbol" w:hAnsi="Symbol" w:hint="default"/>
      </w:rPr>
    </w:lvl>
    <w:lvl w:ilvl="4" w:tplc="C7FEEB64" w:tentative="1">
      <w:start w:val="1"/>
      <w:numFmt w:val="bullet"/>
      <w:lvlText w:val=""/>
      <w:lvlPicBulletId w:val="0"/>
      <w:lvlJc w:val="left"/>
      <w:pPr>
        <w:tabs>
          <w:tab w:val="num" w:pos="3600"/>
        </w:tabs>
        <w:ind w:left="3600" w:hanging="360"/>
      </w:pPr>
      <w:rPr>
        <w:rFonts w:ascii="Symbol" w:hAnsi="Symbol" w:hint="default"/>
      </w:rPr>
    </w:lvl>
    <w:lvl w:ilvl="5" w:tplc="2340A426" w:tentative="1">
      <w:start w:val="1"/>
      <w:numFmt w:val="bullet"/>
      <w:lvlText w:val=""/>
      <w:lvlPicBulletId w:val="0"/>
      <w:lvlJc w:val="left"/>
      <w:pPr>
        <w:tabs>
          <w:tab w:val="num" w:pos="4320"/>
        </w:tabs>
        <w:ind w:left="4320" w:hanging="360"/>
      </w:pPr>
      <w:rPr>
        <w:rFonts w:ascii="Symbol" w:hAnsi="Symbol" w:hint="default"/>
      </w:rPr>
    </w:lvl>
    <w:lvl w:ilvl="6" w:tplc="BADAB806" w:tentative="1">
      <w:start w:val="1"/>
      <w:numFmt w:val="bullet"/>
      <w:lvlText w:val=""/>
      <w:lvlPicBulletId w:val="0"/>
      <w:lvlJc w:val="left"/>
      <w:pPr>
        <w:tabs>
          <w:tab w:val="num" w:pos="5040"/>
        </w:tabs>
        <w:ind w:left="5040" w:hanging="360"/>
      </w:pPr>
      <w:rPr>
        <w:rFonts w:ascii="Symbol" w:hAnsi="Symbol" w:hint="default"/>
      </w:rPr>
    </w:lvl>
    <w:lvl w:ilvl="7" w:tplc="354C1994" w:tentative="1">
      <w:start w:val="1"/>
      <w:numFmt w:val="bullet"/>
      <w:lvlText w:val=""/>
      <w:lvlPicBulletId w:val="0"/>
      <w:lvlJc w:val="left"/>
      <w:pPr>
        <w:tabs>
          <w:tab w:val="num" w:pos="5760"/>
        </w:tabs>
        <w:ind w:left="5760" w:hanging="360"/>
      </w:pPr>
      <w:rPr>
        <w:rFonts w:ascii="Symbol" w:hAnsi="Symbol" w:hint="default"/>
      </w:rPr>
    </w:lvl>
    <w:lvl w:ilvl="8" w:tplc="92FE988C" w:tentative="1">
      <w:start w:val="1"/>
      <w:numFmt w:val="bullet"/>
      <w:lvlText w:val=""/>
      <w:lvlPicBulletId w:val="0"/>
      <w:lvlJc w:val="left"/>
      <w:pPr>
        <w:tabs>
          <w:tab w:val="num" w:pos="6480"/>
        </w:tabs>
        <w:ind w:left="6480" w:hanging="360"/>
      </w:pPr>
      <w:rPr>
        <w:rFonts w:ascii="Symbol" w:hAnsi="Symbol" w:hint="default"/>
      </w:rPr>
    </w:lvl>
  </w:abstractNum>
  <w:abstractNum w:abstractNumId="5" w15:restartNumberingAfterBreak="0">
    <w:nsid w:val="15872388"/>
    <w:multiLevelType w:val="hybridMultilevel"/>
    <w:tmpl w:val="C8C01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B7B9C"/>
    <w:multiLevelType w:val="hybridMultilevel"/>
    <w:tmpl w:val="DC60FC14"/>
    <w:lvl w:ilvl="0" w:tplc="35E050DE">
      <w:start w:val="1"/>
      <w:numFmt w:val="bullet"/>
      <w:lvlText w:val=""/>
      <w:lvlPicBulletId w:val="0"/>
      <w:lvlJc w:val="left"/>
      <w:pPr>
        <w:tabs>
          <w:tab w:val="num" w:pos="720"/>
        </w:tabs>
        <w:ind w:left="720" w:hanging="360"/>
      </w:pPr>
      <w:rPr>
        <w:rFonts w:ascii="Symbol" w:hAnsi="Symbol" w:hint="default"/>
      </w:rPr>
    </w:lvl>
    <w:lvl w:ilvl="1" w:tplc="AE883F74" w:tentative="1">
      <w:start w:val="1"/>
      <w:numFmt w:val="bullet"/>
      <w:lvlText w:val=""/>
      <w:lvlPicBulletId w:val="0"/>
      <w:lvlJc w:val="left"/>
      <w:pPr>
        <w:tabs>
          <w:tab w:val="num" w:pos="1440"/>
        </w:tabs>
        <w:ind w:left="1440" w:hanging="360"/>
      </w:pPr>
      <w:rPr>
        <w:rFonts w:ascii="Symbol" w:hAnsi="Symbol" w:hint="default"/>
      </w:rPr>
    </w:lvl>
    <w:lvl w:ilvl="2" w:tplc="97529B4A" w:tentative="1">
      <w:start w:val="1"/>
      <w:numFmt w:val="bullet"/>
      <w:lvlText w:val=""/>
      <w:lvlPicBulletId w:val="0"/>
      <w:lvlJc w:val="left"/>
      <w:pPr>
        <w:tabs>
          <w:tab w:val="num" w:pos="2160"/>
        </w:tabs>
        <w:ind w:left="2160" w:hanging="360"/>
      </w:pPr>
      <w:rPr>
        <w:rFonts w:ascii="Symbol" w:hAnsi="Symbol" w:hint="default"/>
      </w:rPr>
    </w:lvl>
    <w:lvl w:ilvl="3" w:tplc="ED72E328" w:tentative="1">
      <w:start w:val="1"/>
      <w:numFmt w:val="bullet"/>
      <w:lvlText w:val=""/>
      <w:lvlPicBulletId w:val="0"/>
      <w:lvlJc w:val="left"/>
      <w:pPr>
        <w:tabs>
          <w:tab w:val="num" w:pos="2880"/>
        </w:tabs>
        <w:ind w:left="2880" w:hanging="360"/>
      </w:pPr>
      <w:rPr>
        <w:rFonts w:ascii="Symbol" w:hAnsi="Symbol" w:hint="default"/>
      </w:rPr>
    </w:lvl>
    <w:lvl w:ilvl="4" w:tplc="2CF62800" w:tentative="1">
      <w:start w:val="1"/>
      <w:numFmt w:val="bullet"/>
      <w:lvlText w:val=""/>
      <w:lvlPicBulletId w:val="0"/>
      <w:lvlJc w:val="left"/>
      <w:pPr>
        <w:tabs>
          <w:tab w:val="num" w:pos="3600"/>
        </w:tabs>
        <w:ind w:left="3600" w:hanging="360"/>
      </w:pPr>
      <w:rPr>
        <w:rFonts w:ascii="Symbol" w:hAnsi="Symbol" w:hint="default"/>
      </w:rPr>
    </w:lvl>
    <w:lvl w:ilvl="5" w:tplc="DF74FA26" w:tentative="1">
      <w:start w:val="1"/>
      <w:numFmt w:val="bullet"/>
      <w:lvlText w:val=""/>
      <w:lvlPicBulletId w:val="0"/>
      <w:lvlJc w:val="left"/>
      <w:pPr>
        <w:tabs>
          <w:tab w:val="num" w:pos="4320"/>
        </w:tabs>
        <w:ind w:left="4320" w:hanging="360"/>
      </w:pPr>
      <w:rPr>
        <w:rFonts w:ascii="Symbol" w:hAnsi="Symbol" w:hint="default"/>
      </w:rPr>
    </w:lvl>
    <w:lvl w:ilvl="6" w:tplc="4634AD96" w:tentative="1">
      <w:start w:val="1"/>
      <w:numFmt w:val="bullet"/>
      <w:lvlText w:val=""/>
      <w:lvlPicBulletId w:val="0"/>
      <w:lvlJc w:val="left"/>
      <w:pPr>
        <w:tabs>
          <w:tab w:val="num" w:pos="5040"/>
        </w:tabs>
        <w:ind w:left="5040" w:hanging="360"/>
      </w:pPr>
      <w:rPr>
        <w:rFonts w:ascii="Symbol" w:hAnsi="Symbol" w:hint="default"/>
      </w:rPr>
    </w:lvl>
    <w:lvl w:ilvl="7" w:tplc="D8B2A07E" w:tentative="1">
      <w:start w:val="1"/>
      <w:numFmt w:val="bullet"/>
      <w:lvlText w:val=""/>
      <w:lvlPicBulletId w:val="0"/>
      <w:lvlJc w:val="left"/>
      <w:pPr>
        <w:tabs>
          <w:tab w:val="num" w:pos="5760"/>
        </w:tabs>
        <w:ind w:left="5760" w:hanging="360"/>
      </w:pPr>
      <w:rPr>
        <w:rFonts w:ascii="Symbol" w:hAnsi="Symbol" w:hint="default"/>
      </w:rPr>
    </w:lvl>
    <w:lvl w:ilvl="8" w:tplc="6EDA4042" w:tentative="1">
      <w:start w:val="1"/>
      <w:numFmt w:val="bullet"/>
      <w:lvlText w:val=""/>
      <w:lvlPicBulletId w:val="0"/>
      <w:lvlJc w:val="left"/>
      <w:pPr>
        <w:tabs>
          <w:tab w:val="num" w:pos="6480"/>
        </w:tabs>
        <w:ind w:left="6480" w:hanging="360"/>
      </w:pPr>
      <w:rPr>
        <w:rFonts w:ascii="Symbol" w:hAnsi="Symbol" w:hint="default"/>
      </w:rPr>
    </w:lvl>
  </w:abstractNum>
  <w:abstractNum w:abstractNumId="7" w15:restartNumberingAfterBreak="0">
    <w:nsid w:val="20451E69"/>
    <w:multiLevelType w:val="hybridMultilevel"/>
    <w:tmpl w:val="D5744E2C"/>
    <w:lvl w:ilvl="0" w:tplc="40EC072A">
      <w:start w:val="1"/>
      <w:numFmt w:val="bullet"/>
      <w:lvlText w:val=""/>
      <w:lvlJc w:val="left"/>
      <w:pPr>
        <w:tabs>
          <w:tab w:val="num" w:pos="720"/>
        </w:tabs>
        <w:ind w:left="720" w:hanging="360"/>
      </w:pPr>
      <w:rPr>
        <w:rFonts w:ascii="Wingdings" w:hAnsi="Wingdings" w:hint="default"/>
      </w:rPr>
    </w:lvl>
    <w:lvl w:ilvl="1" w:tplc="2DB02E3E">
      <w:start w:val="1"/>
      <w:numFmt w:val="bullet"/>
      <w:lvlText w:val=""/>
      <w:lvlJc w:val="left"/>
      <w:pPr>
        <w:tabs>
          <w:tab w:val="num" w:pos="1440"/>
        </w:tabs>
        <w:ind w:left="1440" w:hanging="360"/>
      </w:pPr>
      <w:rPr>
        <w:rFonts w:ascii="Wingdings" w:hAnsi="Wingdings" w:hint="default"/>
      </w:rPr>
    </w:lvl>
    <w:lvl w:ilvl="2" w:tplc="5AAE4800" w:tentative="1">
      <w:start w:val="1"/>
      <w:numFmt w:val="bullet"/>
      <w:lvlText w:val=""/>
      <w:lvlJc w:val="left"/>
      <w:pPr>
        <w:tabs>
          <w:tab w:val="num" w:pos="2160"/>
        </w:tabs>
        <w:ind w:left="2160" w:hanging="360"/>
      </w:pPr>
      <w:rPr>
        <w:rFonts w:ascii="Wingdings" w:hAnsi="Wingdings" w:hint="default"/>
      </w:rPr>
    </w:lvl>
    <w:lvl w:ilvl="3" w:tplc="87DC637A" w:tentative="1">
      <w:start w:val="1"/>
      <w:numFmt w:val="bullet"/>
      <w:lvlText w:val=""/>
      <w:lvlJc w:val="left"/>
      <w:pPr>
        <w:tabs>
          <w:tab w:val="num" w:pos="2880"/>
        </w:tabs>
        <w:ind w:left="2880" w:hanging="360"/>
      </w:pPr>
      <w:rPr>
        <w:rFonts w:ascii="Wingdings" w:hAnsi="Wingdings" w:hint="default"/>
      </w:rPr>
    </w:lvl>
    <w:lvl w:ilvl="4" w:tplc="C8DEA368" w:tentative="1">
      <w:start w:val="1"/>
      <w:numFmt w:val="bullet"/>
      <w:lvlText w:val=""/>
      <w:lvlJc w:val="left"/>
      <w:pPr>
        <w:tabs>
          <w:tab w:val="num" w:pos="3600"/>
        </w:tabs>
        <w:ind w:left="3600" w:hanging="360"/>
      </w:pPr>
      <w:rPr>
        <w:rFonts w:ascii="Wingdings" w:hAnsi="Wingdings" w:hint="default"/>
      </w:rPr>
    </w:lvl>
    <w:lvl w:ilvl="5" w:tplc="4EA6B6A0" w:tentative="1">
      <w:start w:val="1"/>
      <w:numFmt w:val="bullet"/>
      <w:lvlText w:val=""/>
      <w:lvlJc w:val="left"/>
      <w:pPr>
        <w:tabs>
          <w:tab w:val="num" w:pos="4320"/>
        </w:tabs>
        <w:ind w:left="4320" w:hanging="360"/>
      </w:pPr>
      <w:rPr>
        <w:rFonts w:ascii="Wingdings" w:hAnsi="Wingdings" w:hint="default"/>
      </w:rPr>
    </w:lvl>
    <w:lvl w:ilvl="6" w:tplc="CA2A4C66" w:tentative="1">
      <w:start w:val="1"/>
      <w:numFmt w:val="bullet"/>
      <w:lvlText w:val=""/>
      <w:lvlJc w:val="left"/>
      <w:pPr>
        <w:tabs>
          <w:tab w:val="num" w:pos="5040"/>
        </w:tabs>
        <w:ind w:left="5040" w:hanging="360"/>
      </w:pPr>
      <w:rPr>
        <w:rFonts w:ascii="Wingdings" w:hAnsi="Wingdings" w:hint="default"/>
      </w:rPr>
    </w:lvl>
    <w:lvl w:ilvl="7" w:tplc="7614518A" w:tentative="1">
      <w:start w:val="1"/>
      <w:numFmt w:val="bullet"/>
      <w:lvlText w:val=""/>
      <w:lvlJc w:val="left"/>
      <w:pPr>
        <w:tabs>
          <w:tab w:val="num" w:pos="5760"/>
        </w:tabs>
        <w:ind w:left="5760" w:hanging="360"/>
      </w:pPr>
      <w:rPr>
        <w:rFonts w:ascii="Wingdings" w:hAnsi="Wingdings" w:hint="default"/>
      </w:rPr>
    </w:lvl>
    <w:lvl w:ilvl="8" w:tplc="9A8C957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A95FBD"/>
    <w:multiLevelType w:val="hybridMultilevel"/>
    <w:tmpl w:val="2BA24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AC3172"/>
    <w:multiLevelType w:val="hybridMultilevel"/>
    <w:tmpl w:val="3B1C23C0"/>
    <w:lvl w:ilvl="0" w:tplc="FCF2738E">
      <w:start w:val="1"/>
      <w:numFmt w:val="bullet"/>
      <w:lvlText w:val="•"/>
      <w:lvlJc w:val="left"/>
      <w:pPr>
        <w:tabs>
          <w:tab w:val="num" w:pos="720"/>
        </w:tabs>
        <w:ind w:left="720" w:hanging="360"/>
      </w:pPr>
      <w:rPr>
        <w:rFonts w:ascii="Arial" w:hAnsi="Arial" w:hint="default"/>
      </w:rPr>
    </w:lvl>
    <w:lvl w:ilvl="1" w:tplc="792AD66C" w:tentative="1">
      <w:start w:val="1"/>
      <w:numFmt w:val="bullet"/>
      <w:lvlText w:val="•"/>
      <w:lvlJc w:val="left"/>
      <w:pPr>
        <w:tabs>
          <w:tab w:val="num" w:pos="1440"/>
        </w:tabs>
        <w:ind w:left="1440" w:hanging="360"/>
      </w:pPr>
      <w:rPr>
        <w:rFonts w:ascii="Arial" w:hAnsi="Arial" w:hint="default"/>
      </w:rPr>
    </w:lvl>
    <w:lvl w:ilvl="2" w:tplc="91E6C6FE" w:tentative="1">
      <w:start w:val="1"/>
      <w:numFmt w:val="bullet"/>
      <w:lvlText w:val="•"/>
      <w:lvlJc w:val="left"/>
      <w:pPr>
        <w:tabs>
          <w:tab w:val="num" w:pos="2160"/>
        </w:tabs>
        <w:ind w:left="2160" w:hanging="360"/>
      </w:pPr>
      <w:rPr>
        <w:rFonts w:ascii="Arial" w:hAnsi="Arial" w:hint="default"/>
      </w:rPr>
    </w:lvl>
    <w:lvl w:ilvl="3" w:tplc="8BDAAE62" w:tentative="1">
      <w:start w:val="1"/>
      <w:numFmt w:val="bullet"/>
      <w:lvlText w:val="•"/>
      <w:lvlJc w:val="left"/>
      <w:pPr>
        <w:tabs>
          <w:tab w:val="num" w:pos="2880"/>
        </w:tabs>
        <w:ind w:left="2880" w:hanging="360"/>
      </w:pPr>
      <w:rPr>
        <w:rFonts w:ascii="Arial" w:hAnsi="Arial" w:hint="default"/>
      </w:rPr>
    </w:lvl>
    <w:lvl w:ilvl="4" w:tplc="7C7E52DA" w:tentative="1">
      <w:start w:val="1"/>
      <w:numFmt w:val="bullet"/>
      <w:lvlText w:val="•"/>
      <w:lvlJc w:val="left"/>
      <w:pPr>
        <w:tabs>
          <w:tab w:val="num" w:pos="3600"/>
        </w:tabs>
        <w:ind w:left="3600" w:hanging="360"/>
      </w:pPr>
      <w:rPr>
        <w:rFonts w:ascii="Arial" w:hAnsi="Arial" w:hint="default"/>
      </w:rPr>
    </w:lvl>
    <w:lvl w:ilvl="5" w:tplc="C43CAC52" w:tentative="1">
      <w:start w:val="1"/>
      <w:numFmt w:val="bullet"/>
      <w:lvlText w:val="•"/>
      <w:lvlJc w:val="left"/>
      <w:pPr>
        <w:tabs>
          <w:tab w:val="num" w:pos="4320"/>
        </w:tabs>
        <w:ind w:left="4320" w:hanging="360"/>
      </w:pPr>
      <w:rPr>
        <w:rFonts w:ascii="Arial" w:hAnsi="Arial" w:hint="default"/>
      </w:rPr>
    </w:lvl>
    <w:lvl w:ilvl="6" w:tplc="7474ECDA" w:tentative="1">
      <w:start w:val="1"/>
      <w:numFmt w:val="bullet"/>
      <w:lvlText w:val="•"/>
      <w:lvlJc w:val="left"/>
      <w:pPr>
        <w:tabs>
          <w:tab w:val="num" w:pos="5040"/>
        </w:tabs>
        <w:ind w:left="5040" w:hanging="360"/>
      </w:pPr>
      <w:rPr>
        <w:rFonts w:ascii="Arial" w:hAnsi="Arial" w:hint="default"/>
      </w:rPr>
    </w:lvl>
    <w:lvl w:ilvl="7" w:tplc="16DC5142" w:tentative="1">
      <w:start w:val="1"/>
      <w:numFmt w:val="bullet"/>
      <w:lvlText w:val="•"/>
      <w:lvlJc w:val="left"/>
      <w:pPr>
        <w:tabs>
          <w:tab w:val="num" w:pos="5760"/>
        </w:tabs>
        <w:ind w:left="5760" w:hanging="360"/>
      </w:pPr>
      <w:rPr>
        <w:rFonts w:ascii="Arial" w:hAnsi="Arial" w:hint="default"/>
      </w:rPr>
    </w:lvl>
    <w:lvl w:ilvl="8" w:tplc="B9F2F22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81C0093"/>
    <w:multiLevelType w:val="hybridMultilevel"/>
    <w:tmpl w:val="59BE2E2C"/>
    <w:lvl w:ilvl="0" w:tplc="AF3AF740">
      <w:start w:val="1"/>
      <w:numFmt w:val="bullet"/>
      <w:lvlText w:val=""/>
      <w:lvlPicBulletId w:val="0"/>
      <w:lvlJc w:val="left"/>
      <w:pPr>
        <w:tabs>
          <w:tab w:val="num" w:pos="720"/>
        </w:tabs>
        <w:ind w:left="720" w:hanging="360"/>
      </w:pPr>
      <w:rPr>
        <w:rFonts w:ascii="Symbol" w:hAnsi="Symbol" w:hint="default"/>
      </w:rPr>
    </w:lvl>
    <w:lvl w:ilvl="1" w:tplc="D82A7B64" w:tentative="1">
      <w:start w:val="1"/>
      <w:numFmt w:val="bullet"/>
      <w:lvlText w:val=""/>
      <w:lvlPicBulletId w:val="0"/>
      <w:lvlJc w:val="left"/>
      <w:pPr>
        <w:tabs>
          <w:tab w:val="num" w:pos="1440"/>
        </w:tabs>
        <w:ind w:left="1440" w:hanging="360"/>
      </w:pPr>
      <w:rPr>
        <w:rFonts w:ascii="Symbol" w:hAnsi="Symbol" w:hint="default"/>
      </w:rPr>
    </w:lvl>
    <w:lvl w:ilvl="2" w:tplc="1E62073A" w:tentative="1">
      <w:start w:val="1"/>
      <w:numFmt w:val="bullet"/>
      <w:lvlText w:val=""/>
      <w:lvlPicBulletId w:val="0"/>
      <w:lvlJc w:val="left"/>
      <w:pPr>
        <w:tabs>
          <w:tab w:val="num" w:pos="2160"/>
        </w:tabs>
        <w:ind w:left="2160" w:hanging="360"/>
      </w:pPr>
      <w:rPr>
        <w:rFonts w:ascii="Symbol" w:hAnsi="Symbol" w:hint="default"/>
      </w:rPr>
    </w:lvl>
    <w:lvl w:ilvl="3" w:tplc="9D00ABBA" w:tentative="1">
      <w:start w:val="1"/>
      <w:numFmt w:val="bullet"/>
      <w:lvlText w:val=""/>
      <w:lvlPicBulletId w:val="0"/>
      <w:lvlJc w:val="left"/>
      <w:pPr>
        <w:tabs>
          <w:tab w:val="num" w:pos="2880"/>
        </w:tabs>
        <w:ind w:left="2880" w:hanging="360"/>
      </w:pPr>
      <w:rPr>
        <w:rFonts w:ascii="Symbol" w:hAnsi="Symbol" w:hint="default"/>
      </w:rPr>
    </w:lvl>
    <w:lvl w:ilvl="4" w:tplc="A8BA9B58" w:tentative="1">
      <w:start w:val="1"/>
      <w:numFmt w:val="bullet"/>
      <w:lvlText w:val=""/>
      <w:lvlPicBulletId w:val="0"/>
      <w:lvlJc w:val="left"/>
      <w:pPr>
        <w:tabs>
          <w:tab w:val="num" w:pos="3600"/>
        </w:tabs>
        <w:ind w:left="3600" w:hanging="360"/>
      </w:pPr>
      <w:rPr>
        <w:rFonts w:ascii="Symbol" w:hAnsi="Symbol" w:hint="default"/>
      </w:rPr>
    </w:lvl>
    <w:lvl w:ilvl="5" w:tplc="0B66C5E4" w:tentative="1">
      <w:start w:val="1"/>
      <w:numFmt w:val="bullet"/>
      <w:lvlText w:val=""/>
      <w:lvlPicBulletId w:val="0"/>
      <w:lvlJc w:val="left"/>
      <w:pPr>
        <w:tabs>
          <w:tab w:val="num" w:pos="4320"/>
        </w:tabs>
        <w:ind w:left="4320" w:hanging="360"/>
      </w:pPr>
      <w:rPr>
        <w:rFonts w:ascii="Symbol" w:hAnsi="Symbol" w:hint="default"/>
      </w:rPr>
    </w:lvl>
    <w:lvl w:ilvl="6" w:tplc="6510B152" w:tentative="1">
      <w:start w:val="1"/>
      <w:numFmt w:val="bullet"/>
      <w:lvlText w:val=""/>
      <w:lvlPicBulletId w:val="0"/>
      <w:lvlJc w:val="left"/>
      <w:pPr>
        <w:tabs>
          <w:tab w:val="num" w:pos="5040"/>
        </w:tabs>
        <w:ind w:left="5040" w:hanging="360"/>
      </w:pPr>
      <w:rPr>
        <w:rFonts w:ascii="Symbol" w:hAnsi="Symbol" w:hint="default"/>
      </w:rPr>
    </w:lvl>
    <w:lvl w:ilvl="7" w:tplc="0EF4170A" w:tentative="1">
      <w:start w:val="1"/>
      <w:numFmt w:val="bullet"/>
      <w:lvlText w:val=""/>
      <w:lvlPicBulletId w:val="0"/>
      <w:lvlJc w:val="left"/>
      <w:pPr>
        <w:tabs>
          <w:tab w:val="num" w:pos="5760"/>
        </w:tabs>
        <w:ind w:left="5760" w:hanging="360"/>
      </w:pPr>
      <w:rPr>
        <w:rFonts w:ascii="Symbol" w:hAnsi="Symbol" w:hint="default"/>
      </w:rPr>
    </w:lvl>
    <w:lvl w:ilvl="8" w:tplc="39C6F220"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31E441CC"/>
    <w:multiLevelType w:val="hybridMultilevel"/>
    <w:tmpl w:val="E0BAEF96"/>
    <w:lvl w:ilvl="0" w:tplc="EDEC1B3A">
      <w:start w:val="1"/>
      <w:numFmt w:val="bullet"/>
      <w:lvlText w:val=""/>
      <w:lvlPicBulletId w:val="0"/>
      <w:lvlJc w:val="left"/>
      <w:pPr>
        <w:tabs>
          <w:tab w:val="num" w:pos="720"/>
        </w:tabs>
        <w:ind w:left="720" w:hanging="360"/>
      </w:pPr>
      <w:rPr>
        <w:rFonts w:ascii="Symbol" w:hAnsi="Symbol" w:hint="default"/>
      </w:rPr>
    </w:lvl>
    <w:lvl w:ilvl="1" w:tplc="F61C550A">
      <w:start w:val="86"/>
      <w:numFmt w:val="bullet"/>
      <w:lvlText w:val=""/>
      <w:lvlPicBulletId w:val="0"/>
      <w:lvlJc w:val="left"/>
      <w:pPr>
        <w:tabs>
          <w:tab w:val="num" w:pos="1440"/>
        </w:tabs>
        <w:ind w:left="1440" w:hanging="360"/>
      </w:pPr>
      <w:rPr>
        <w:rFonts w:ascii="Symbol" w:hAnsi="Symbol" w:hint="default"/>
      </w:rPr>
    </w:lvl>
    <w:lvl w:ilvl="2" w:tplc="B2028F84" w:tentative="1">
      <w:start w:val="1"/>
      <w:numFmt w:val="bullet"/>
      <w:lvlText w:val=""/>
      <w:lvlPicBulletId w:val="0"/>
      <w:lvlJc w:val="left"/>
      <w:pPr>
        <w:tabs>
          <w:tab w:val="num" w:pos="2160"/>
        </w:tabs>
        <w:ind w:left="2160" w:hanging="360"/>
      </w:pPr>
      <w:rPr>
        <w:rFonts w:ascii="Symbol" w:hAnsi="Symbol" w:hint="default"/>
      </w:rPr>
    </w:lvl>
    <w:lvl w:ilvl="3" w:tplc="3968C11E" w:tentative="1">
      <w:start w:val="1"/>
      <w:numFmt w:val="bullet"/>
      <w:lvlText w:val=""/>
      <w:lvlPicBulletId w:val="0"/>
      <w:lvlJc w:val="left"/>
      <w:pPr>
        <w:tabs>
          <w:tab w:val="num" w:pos="2880"/>
        </w:tabs>
        <w:ind w:left="2880" w:hanging="360"/>
      </w:pPr>
      <w:rPr>
        <w:rFonts w:ascii="Symbol" w:hAnsi="Symbol" w:hint="default"/>
      </w:rPr>
    </w:lvl>
    <w:lvl w:ilvl="4" w:tplc="432C3CC0" w:tentative="1">
      <w:start w:val="1"/>
      <w:numFmt w:val="bullet"/>
      <w:lvlText w:val=""/>
      <w:lvlPicBulletId w:val="0"/>
      <w:lvlJc w:val="left"/>
      <w:pPr>
        <w:tabs>
          <w:tab w:val="num" w:pos="3600"/>
        </w:tabs>
        <w:ind w:left="3600" w:hanging="360"/>
      </w:pPr>
      <w:rPr>
        <w:rFonts w:ascii="Symbol" w:hAnsi="Symbol" w:hint="default"/>
      </w:rPr>
    </w:lvl>
    <w:lvl w:ilvl="5" w:tplc="062C12CE" w:tentative="1">
      <w:start w:val="1"/>
      <w:numFmt w:val="bullet"/>
      <w:lvlText w:val=""/>
      <w:lvlPicBulletId w:val="0"/>
      <w:lvlJc w:val="left"/>
      <w:pPr>
        <w:tabs>
          <w:tab w:val="num" w:pos="4320"/>
        </w:tabs>
        <w:ind w:left="4320" w:hanging="360"/>
      </w:pPr>
      <w:rPr>
        <w:rFonts w:ascii="Symbol" w:hAnsi="Symbol" w:hint="default"/>
      </w:rPr>
    </w:lvl>
    <w:lvl w:ilvl="6" w:tplc="A59E2C32" w:tentative="1">
      <w:start w:val="1"/>
      <w:numFmt w:val="bullet"/>
      <w:lvlText w:val=""/>
      <w:lvlPicBulletId w:val="0"/>
      <w:lvlJc w:val="left"/>
      <w:pPr>
        <w:tabs>
          <w:tab w:val="num" w:pos="5040"/>
        </w:tabs>
        <w:ind w:left="5040" w:hanging="360"/>
      </w:pPr>
      <w:rPr>
        <w:rFonts w:ascii="Symbol" w:hAnsi="Symbol" w:hint="default"/>
      </w:rPr>
    </w:lvl>
    <w:lvl w:ilvl="7" w:tplc="FD460D94" w:tentative="1">
      <w:start w:val="1"/>
      <w:numFmt w:val="bullet"/>
      <w:lvlText w:val=""/>
      <w:lvlPicBulletId w:val="0"/>
      <w:lvlJc w:val="left"/>
      <w:pPr>
        <w:tabs>
          <w:tab w:val="num" w:pos="5760"/>
        </w:tabs>
        <w:ind w:left="5760" w:hanging="360"/>
      </w:pPr>
      <w:rPr>
        <w:rFonts w:ascii="Symbol" w:hAnsi="Symbol" w:hint="default"/>
      </w:rPr>
    </w:lvl>
    <w:lvl w:ilvl="8" w:tplc="34921BF4"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37A02DF5"/>
    <w:multiLevelType w:val="hybridMultilevel"/>
    <w:tmpl w:val="ABE046EC"/>
    <w:lvl w:ilvl="0" w:tplc="4B0C88B4">
      <w:start w:val="1"/>
      <w:numFmt w:val="bullet"/>
      <w:pStyle w:val="CARBody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B3729B"/>
    <w:multiLevelType w:val="hybridMultilevel"/>
    <w:tmpl w:val="C542E7E8"/>
    <w:lvl w:ilvl="0" w:tplc="4D96DCEC">
      <w:start w:val="1"/>
      <w:numFmt w:val="bullet"/>
      <w:lvlText w:val=""/>
      <w:lvlPicBulletId w:val="0"/>
      <w:lvlJc w:val="left"/>
      <w:pPr>
        <w:tabs>
          <w:tab w:val="num" w:pos="720"/>
        </w:tabs>
        <w:ind w:left="720" w:hanging="360"/>
      </w:pPr>
      <w:rPr>
        <w:rFonts w:ascii="Symbol" w:hAnsi="Symbol" w:hint="default"/>
      </w:rPr>
    </w:lvl>
    <w:lvl w:ilvl="1" w:tplc="06B80D24" w:tentative="1">
      <w:start w:val="1"/>
      <w:numFmt w:val="bullet"/>
      <w:lvlText w:val=""/>
      <w:lvlPicBulletId w:val="0"/>
      <w:lvlJc w:val="left"/>
      <w:pPr>
        <w:tabs>
          <w:tab w:val="num" w:pos="1440"/>
        </w:tabs>
        <w:ind w:left="1440" w:hanging="360"/>
      </w:pPr>
      <w:rPr>
        <w:rFonts w:ascii="Symbol" w:hAnsi="Symbol" w:hint="default"/>
      </w:rPr>
    </w:lvl>
    <w:lvl w:ilvl="2" w:tplc="9B84BCB2" w:tentative="1">
      <w:start w:val="1"/>
      <w:numFmt w:val="bullet"/>
      <w:lvlText w:val=""/>
      <w:lvlPicBulletId w:val="0"/>
      <w:lvlJc w:val="left"/>
      <w:pPr>
        <w:tabs>
          <w:tab w:val="num" w:pos="2160"/>
        </w:tabs>
        <w:ind w:left="2160" w:hanging="360"/>
      </w:pPr>
      <w:rPr>
        <w:rFonts w:ascii="Symbol" w:hAnsi="Symbol" w:hint="default"/>
      </w:rPr>
    </w:lvl>
    <w:lvl w:ilvl="3" w:tplc="AE5A3704" w:tentative="1">
      <w:start w:val="1"/>
      <w:numFmt w:val="bullet"/>
      <w:lvlText w:val=""/>
      <w:lvlPicBulletId w:val="0"/>
      <w:lvlJc w:val="left"/>
      <w:pPr>
        <w:tabs>
          <w:tab w:val="num" w:pos="2880"/>
        </w:tabs>
        <w:ind w:left="2880" w:hanging="360"/>
      </w:pPr>
      <w:rPr>
        <w:rFonts w:ascii="Symbol" w:hAnsi="Symbol" w:hint="default"/>
      </w:rPr>
    </w:lvl>
    <w:lvl w:ilvl="4" w:tplc="172C60A4" w:tentative="1">
      <w:start w:val="1"/>
      <w:numFmt w:val="bullet"/>
      <w:lvlText w:val=""/>
      <w:lvlPicBulletId w:val="0"/>
      <w:lvlJc w:val="left"/>
      <w:pPr>
        <w:tabs>
          <w:tab w:val="num" w:pos="3600"/>
        </w:tabs>
        <w:ind w:left="3600" w:hanging="360"/>
      </w:pPr>
      <w:rPr>
        <w:rFonts w:ascii="Symbol" w:hAnsi="Symbol" w:hint="default"/>
      </w:rPr>
    </w:lvl>
    <w:lvl w:ilvl="5" w:tplc="DBB2CCAA" w:tentative="1">
      <w:start w:val="1"/>
      <w:numFmt w:val="bullet"/>
      <w:lvlText w:val=""/>
      <w:lvlPicBulletId w:val="0"/>
      <w:lvlJc w:val="left"/>
      <w:pPr>
        <w:tabs>
          <w:tab w:val="num" w:pos="4320"/>
        </w:tabs>
        <w:ind w:left="4320" w:hanging="360"/>
      </w:pPr>
      <w:rPr>
        <w:rFonts w:ascii="Symbol" w:hAnsi="Symbol" w:hint="default"/>
      </w:rPr>
    </w:lvl>
    <w:lvl w:ilvl="6" w:tplc="4836B7B6" w:tentative="1">
      <w:start w:val="1"/>
      <w:numFmt w:val="bullet"/>
      <w:lvlText w:val=""/>
      <w:lvlPicBulletId w:val="0"/>
      <w:lvlJc w:val="left"/>
      <w:pPr>
        <w:tabs>
          <w:tab w:val="num" w:pos="5040"/>
        </w:tabs>
        <w:ind w:left="5040" w:hanging="360"/>
      </w:pPr>
      <w:rPr>
        <w:rFonts w:ascii="Symbol" w:hAnsi="Symbol" w:hint="default"/>
      </w:rPr>
    </w:lvl>
    <w:lvl w:ilvl="7" w:tplc="40EE4E60" w:tentative="1">
      <w:start w:val="1"/>
      <w:numFmt w:val="bullet"/>
      <w:lvlText w:val=""/>
      <w:lvlPicBulletId w:val="0"/>
      <w:lvlJc w:val="left"/>
      <w:pPr>
        <w:tabs>
          <w:tab w:val="num" w:pos="5760"/>
        </w:tabs>
        <w:ind w:left="5760" w:hanging="360"/>
      </w:pPr>
      <w:rPr>
        <w:rFonts w:ascii="Symbol" w:hAnsi="Symbol" w:hint="default"/>
      </w:rPr>
    </w:lvl>
    <w:lvl w:ilvl="8" w:tplc="40CADB00" w:tentative="1">
      <w:start w:val="1"/>
      <w:numFmt w:val="bullet"/>
      <w:lvlText w:val=""/>
      <w:lvlPicBulletId w:val="0"/>
      <w:lvlJc w:val="left"/>
      <w:pPr>
        <w:tabs>
          <w:tab w:val="num" w:pos="6480"/>
        </w:tabs>
        <w:ind w:left="6480" w:hanging="360"/>
      </w:pPr>
      <w:rPr>
        <w:rFonts w:ascii="Symbol" w:hAnsi="Symbol" w:hint="default"/>
      </w:rPr>
    </w:lvl>
  </w:abstractNum>
  <w:abstractNum w:abstractNumId="14" w15:restartNumberingAfterBreak="0">
    <w:nsid w:val="58502C04"/>
    <w:multiLevelType w:val="hybridMultilevel"/>
    <w:tmpl w:val="99CED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A400A5"/>
    <w:multiLevelType w:val="hybridMultilevel"/>
    <w:tmpl w:val="C69621EA"/>
    <w:lvl w:ilvl="0" w:tplc="63F045C4">
      <w:start w:val="1"/>
      <w:numFmt w:val="bullet"/>
      <w:lvlText w:val=""/>
      <w:lvlPicBulletId w:val="0"/>
      <w:lvlJc w:val="left"/>
      <w:pPr>
        <w:tabs>
          <w:tab w:val="num" w:pos="720"/>
        </w:tabs>
        <w:ind w:left="720" w:hanging="360"/>
      </w:pPr>
      <w:rPr>
        <w:rFonts w:ascii="Symbol" w:hAnsi="Symbol" w:hint="default"/>
      </w:rPr>
    </w:lvl>
    <w:lvl w:ilvl="1" w:tplc="C55CD582" w:tentative="1">
      <w:start w:val="1"/>
      <w:numFmt w:val="bullet"/>
      <w:lvlText w:val=""/>
      <w:lvlPicBulletId w:val="0"/>
      <w:lvlJc w:val="left"/>
      <w:pPr>
        <w:tabs>
          <w:tab w:val="num" w:pos="1440"/>
        </w:tabs>
        <w:ind w:left="1440" w:hanging="360"/>
      </w:pPr>
      <w:rPr>
        <w:rFonts w:ascii="Symbol" w:hAnsi="Symbol" w:hint="default"/>
      </w:rPr>
    </w:lvl>
    <w:lvl w:ilvl="2" w:tplc="70A83F6A" w:tentative="1">
      <w:start w:val="1"/>
      <w:numFmt w:val="bullet"/>
      <w:lvlText w:val=""/>
      <w:lvlPicBulletId w:val="0"/>
      <w:lvlJc w:val="left"/>
      <w:pPr>
        <w:tabs>
          <w:tab w:val="num" w:pos="2160"/>
        </w:tabs>
        <w:ind w:left="2160" w:hanging="360"/>
      </w:pPr>
      <w:rPr>
        <w:rFonts w:ascii="Symbol" w:hAnsi="Symbol" w:hint="default"/>
      </w:rPr>
    </w:lvl>
    <w:lvl w:ilvl="3" w:tplc="3140DAC4" w:tentative="1">
      <w:start w:val="1"/>
      <w:numFmt w:val="bullet"/>
      <w:lvlText w:val=""/>
      <w:lvlPicBulletId w:val="0"/>
      <w:lvlJc w:val="left"/>
      <w:pPr>
        <w:tabs>
          <w:tab w:val="num" w:pos="2880"/>
        </w:tabs>
        <w:ind w:left="2880" w:hanging="360"/>
      </w:pPr>
      <w:rPr>
        <w:rFonts w:ascii="Symbol" w:hAnsi="Symbol" w:hint="default"/>
      </w:rPr>
    </w:lvl>
    <w:lvl w:ilvl="4" w:tplc="127C65A8" w:tentative="1">
      <w:start w:val="1"/>
      <w:numFmt w:val="bullet"/>
      <w:lvlText w:val=""/>
      <w:lvlPicBulletId w:val="0"/>
      <w:lvlJc w:val="left"/>
      <w:pPr>
        <w:tabs>
          <w:tab w:val="num" w:pos="3600"/>
        </w:tabs>
        <w:ind w:left="3600" w:hanging="360"/>
      </w:pPr>
      <w:rPr>
        <w:rFonts w:ascii="Symbol" w:hAnsi="Symbol" w:hint="default"/>
      </w:rPr>
    </w:lvl>
    <w:lvl w:ilvl="5" w:tplc="732AA42E" w:tentative="1">
      <w:start w:val="1"/>
      <w:numFmt w:val="bullet"/>
      <w:lvlText w:val=""/>
      <w:lvlPicBulletId w:val="0"/>
      <w:lvlJc w:val="left"/>
      <w:pPr>
        <w:tabs>
          <w:tab w:val="num" w:pos="4320"/>
        </w:tabs>
        <w:ind w:left="4320" w:hanging="360"/>
      </w:pPr>
      <w:rPr>
        <w:rFonts w:ascii="Symbol" w:hAnsi="Symbol" w:hint="default"/>
      </w:rPr>
    </w:lvl>
    <w:lvl w:ilvl="6" w:tplc="F5046320" w:tentative="1">
      <w:start w:val="1"/>
      <w:numFmt w:val="bullet"/>
      <w:lvlText w:val=""/>
      <w:lvlPicBulletId w:val="0"/>
      <w:lvlJc w:val="left"/>
      <w:pPr>
        <w:tabs>
          <w:tab w:val="num" w:pos="5040"/>
        </w:tabs>
        <w:ind w:left="5040" w:hanging="360"/>
      </w:pPr>
      <w:rPr>
        <w:rFonts w:ascii="Symbol" w:hAnsi="Symbol" w:hint="default"/>
      </w:rPr>
    </w:lvl>
    <w:lvl w:ilvl="7" w:tplc="2A58C2D4" w:tentative="1">
      <w:start w:val="1"/>
      <w:numFmt w:val="bullet"/>
      <w:lvlText w:val=""/>
      <w:lvlPicBulletId w:val="0"/>
      <w:lvlJc w:val="left"/>
      <w:pPr>
        <w:tabs>
          <w:tab w:val="num" w:pos="5760"/>
        </w:tabs>
        <w:ind w:left="5760" w:hanging="360"/>
      </w:pPr>
      <w:rPr>
        <w:rFonts w:ascii="Symbol" w:hAnsi="Symbol" w:hint="default"/>
      </w:rPr>
    </w:lvl>
    <w:lvl w:ilvl="8" w:tplc="BF1E548A"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62C14BF1"/>
    <w:multiLevelType w:val="hybridMultilevel"/>
    <w:tmpl w:val="4FBEBD84"/>
    <w:lvl w:ilvl="0" w:tplc="2826B43A">
      <w:start w:val="1"/>
      <w:numFmt w:val="decimal"/>
      <w:lvlText w:val="%1."/>
      <w:lvlJc w:val="left"/>
      <w:pPr>
        <w:tabs>
          <w:tab w:val="num" w:pos="720"/>
        </w:tabs>
        <w:ind w:left="720" w:hanging="360"/>
      </w:pPr>
    </w:lvl>
    <w:lvl w:ilvl="1" w:tplc="831EA43C" w:tentative="1">
      <w:start w:val="1"/>
      <w:numFmt w:val="decimal"/>
      <w:lvlText w:val="%2."/>
      <w:lvlJc w:val="left"/>
      <w:pPr>
        <w:tabs>
          <w:tab w:val="num" w:pos="1440"/>
        </w:tabs>
        <w:ind w:left="1440" w:hanging="360"/>
      </w:pPr>
    </w:lvl>
    <w:lvl w:ilvl="2" w:tplc="3CECA9CE" w:tentative="1">
      <w:start w:val="1"/>
      <w:numFmt w:val="decimal"/>
      <w:lvlText w:val="%3."/>
      <w:lvlJc w:val="left"/>
      <w:pPr>
        <w:tabs>
          <w:tab w:val="num" w:pos="2160"/>
        </w:tabs>
        <w:ind w:left="2160" w:hanging="360"/>
      </w:pPr>
    </w:lvl>
    <w:lvl w:ilvl="3" w:tplc="B49EC976" w:tentative="1">
      <w:start w:val="1"/>
      <w:numFmt w:val="decimal"/>
      <w:lvlText w:val="%4."/>
      <w:lvlJc w:val="left"/>
      <w:pPr>
        <w:tabs>
          <w:tab w:val="num" w:pos="2880"/>
        </w:tabs>
        <w:ind w:left="2880" w:hanging="360"/>
      </w:pPr>
    </w:lvl>
    <w:lvl w:ilvl="4" w:tplc="35CC4A6A" w:tentative="1">
      <w:start w:val="1"/>
      <w:numFmt w:val="decimal"/>
      <w:lvlText w:val="%5."/>
      <w:lvlJc w:val="left"/>
      <w:pPr>
        <w:tabs>
          <w:tab w:val="num" w:pos="3600"/>
        </w:tabs>
        <w:ind w:left="3600" w:hanging="360"/>
      </w:pPr>
    </w:lvl>
    <w:lvl w:ilvl="5" w:tplc="2B5CEA06" w:tentative="1">
      <w:start w:val="1"/>
      <w:numFmt w:val="decimal"/>
      <w:lvlText w:val="%6."/>
      <w:lvlJc w:val="left"/>
      <w:pPr>
        <w:tabs>
          <w:tab w:val="num" w:pos="4320"/>
        </w:tabs>
        <w:ind w:left="4320" w:hanging="360"/>
      </w:pPr>
    </w:lvl>
    <w:lvl w:ilvl="6" w:tplc="8DCA248A" w:tentative="1">
      <w:start w:val="1"/>
      <w:numFmt w:val="decimal"/>
      <w:lvlText w:val="%7."/>
      <w:lvlJc w:val="left"/>
      <w:pPr>
        <w:tabs>
          <w:tab w:val="num" w:pos="5040"/>
        </w:tabs>
        <w:ind w:left="5040" w:hanging="360"/>
      </w:pPr>
    </w:lvl>
    <w:lvl w:ilvl="7" w:tplc="1B9EF4EE" w:tentative="1">
      <w:start w:val="1"/>
      <w:numFmt w:val="decimal"/>
      <w:lvlText w:val="%8."/>
      <w:lvlJc w:val="left"/>
      <w:pPr>
        <w:tabs>
          <w:tab w:val="num" w:pos="5760"/>
        </w:tabs>
        <w:ind w:left="5760" w:hanging="360"/>
      </w:pPr>
    </w:lvl>
    <w:lvl w:ilvl="8" w:tplc="07CC681C" w:tentative="1">
      <w:start w:val="1"/>
      <w:numFmt w:val="decimal"/>
      <w:lvlText w:val="%9."/>
      <w:lvlJc w:val="left"/>
      <w:pPr>
        <w:tabs>
          <w:tab w:val="num" w:pos="6480"/>
        </w:tabs>
        <w:ind w:left="6480" w:hanging="360"/>
      </w:pPr>
    </w:lvl>
  </w:abstractNum>
  <w:abstractNum w:abstractNumId="17" w15:restartNumberingAfterBreak="0">
    <w:nsid w:val="6E101963"/>
    <w:multiLevelType w:val="hybridMultilevel"/>
    <w:tmpl w:val="3DFC7A50"/>
    <w:lvl w:ilvl="0" w:tplc="DB98F7B8">
      <w:start w:val="1"/>
      <w:numFmt w:val="bullet"/>
      <w:lvlText w:val=""/>
      <w:lvlPicBulletId w:val="0"/>
      <w:lvlJc w:val="left"/>
      <w:pPr>
        <w:tabs>
          <w:tab w:val="num" w:pos="720"/>
        </w:tabs>
        <w:ind w:left="720" w:hanging="360"/>
      </w:pPr>
      <w:rPr>
        <w:rFonts w:ascii="Symbol" w:hAnsi="Symbol" w:hint="default"/>
      </w:rPr>
    </w:lvl>
    <w:lvl w:ilvl="1" w:tplc="0B04DD42" w:tentative="1">
      <w:start w:val="1"/>
      <w:numFmt w:val="bullet"/>
      <w:lvlText w:val=""/>
      <w:lvlPicBulletId w:val="0"/>
      <w:lvlJc w:val="left"/>
      <w:pPr>
        <w:tabs>
          <w:tab w:val="num" w:pos="1440"/>
        </w:tabs>
        <w:ind w:left="1440" w:hanging="360"/>
      </w:pPr>
      <w:rPr>
        <w:rFonts w:ascii="Symbol" w:hAnsi="Symbol" w:hint="default"/>
      </w:rPr>
    </w:lvl>
    <w:lvl w:ilvl="2" w:tplc="D9EE0B2E" w:tentative="1">
      <w:start w:val="1"/>
      <w:numFmt w:val="bullet"/>
      <w:lvlText w:val=""/>
      <w:lvlPicBulletId w:val="0"/>
      <w:lvlJc w:val="left"/>
      <w:pPr>
        <w:tabs>
          <w:tab w:val="num" w:pos="2160"/>
        </w:tabs>
        <w:ind w:left="2160" w:hanging="360"/>
      </w:pPr>
      <w:rPr>
        <w:rFonts w:ascii="Symbol" w:hAnsi="Symbol" w:hint="default"/>
      </w:rPr>
    </w:lvl>
    <w:lvl w:ilvl="3" w:tplc="2CA8AC58" w:tentative="1">
      <w:start w:val="1"/>
      <w:numFmt w:val="bullet"/>
      <w:lvlText w:val=""/>
      <w:lvlPicBulletId w:val="0"/>
      <w:lvlJc w:val="left"/>
      <w:pPr>
        <w:tabs>
          <w:tab w:val="num" w:pos="2880"/>
        </w:tabs>
        <w:ind w:left="2880" w:hanging="360"/>
      </w:pPr>
      <w:rPr>
        <w:rFonts w:ascii="Symbol" w:hAnsi="Symbol" w:hint="default"/>
      </w:rPr>
    </w:lvl>
    <w:lvl w:ilvl="4" w:tplc="43E62CF6" w:tentative="1">
      <w:start w:val="1"/>
      <w:numFmt w:val="bullet"/>
      <w:lvlText w:val=""/>
      <w:lvlPicBulletId w:val="0"/>
      <w:lvlJc w:val="left"/>
      <w:pPr>
        <w:tabs>
          <w:tab w:val="num" w:pos="3600"/>
        </w:tabs>
        <w:ind w:left="3600" w:hanging="360"/>
      </w:pPr>
      <w:rPr>
        <w:rFonts w:ascii="Symbol" w:hAnsi="Symbol" w:hint="default"/>
      </w:rPr>
    </w:lvl>
    <w:lvl w:ilvl="5" w:tplc="5F76CA0C" w:tentative="1">
      <w:start w:val="1"/>
      <w:numFmt w:val="bullet"/>
      <w:lvlText w:val=""/>
      <w:lvlPicBulletId w:val="0"/>
      <w:lvlJc w:val="left"/>
      <w:pPr>
        <w:tabs>
          <w:tab w:val="num" w:pos="4320"/>
        </w:tabs>
        <w:ind w:left="4320" w:hanging="360"/>
      </w:pPr>
      <w:rPr>
        <w:rFonts w:ascii="Symbol" w:hAnsi="Symbol" w:hint="default"/>
      </w:rPr>
    </w:lvl>
    <w:lvl w:ilvl="6" w:tplc="AC9A36CC" w:tentative="1">
      <w:start w:val="1"/>
      <w:numFmt w:val="bullet"/>
      <w:lvlText w:val=""/>
      <w:lvlPicBulletId w:val="0"/>
      <w:lvlJc w:val="left"/>
      <w:pPr>
        <w:tabs>
          <w:tab w:val="num" w:pos="5040"/>
        </w:tabs>
        <w:ind w:left="5040" w:hanging="360"/>
      </w:pPr>
      <w:rPr>
        <w:rFonts w:ascii="Symbol" w:hAnsi="Symbol" w:hint="default"/>
      </w:rPr>
    </w:lvl>
    <w:lvl w:ilvl="7" w:tplc="B1D47F88" w:tentative="1">
      <w:start w:val="1"/>
      <w:numFmt w:val="bullet"/>
      <w:lvlText w:val=""/>
      <w:lvlPicBulletId w:val="0"/>
      <w:lvlJc w:val="left"/>
      <w:pPr>
        <w:tabs>
          <w:tab w:val="num" w:pos="5760"/>
        </w:tabs>
        <w:ind w:left="5760" w:hanging="360"/>
      </w:pPr>
      <w:rPr>
        <w:rFonts w:ascii="Symbol" w:hAnsi="Symbol" w:hint="default"/>
      </w:rPr>
    </w:lvl>
    <w:lvl w:ilvl="8" w:tplc="03F8A542" w:tentative="1">
      <w:start w:val="1"/>
      <w:numFmt w:val="bullet"/>
      <w:lvlText w:val=""/>
      <w:lvlPicBulletId w:val="0"/>
      <w:lvlJc w:val="left"/>
      <w:pPr>
        <w:tabs>
          <w:tab w:val="num" w:pos="6480"/>
        </w:tabs>
        <w:ind w:left="6480" w:hanging="360"/>
      </w:pPr>
      <w:rPr>
        <w:rFonts w:ascii="Symbol" w:hAnsi="Symbol" w:hint="default"/>
      </w:rPr>
    </w:lvl>
  </w:abstractNum>
  <w:abstractNum w:abstractNumId="18" w15:restartNumberingAfterBreak="0">
    <w:nsid w:val="71F2237A"/>
    <w:multiLevelType w:val="hybridMultilevel"/>
    <w:tmpl w:val="611C0E66"/>
    <w:lvl w:ilvl="0" w:tplc="ADC009E8">
      <w:start w:val="1"/>
      <w:numFmt w:val="bullet"/>
      <w:lvlText w:val=""/>
      <w:lvlPicBulletId w:val="0"/>
      <w:lvlJc w:val="left"/>
      <w:pPr>
        <w:tabs>
          <w:tab w:val="num" w:pos="720"/>
        </w:tabs>
        <w:ind w:left="720" w:hanging="360"/>
      </w:pPr>
      <w:rPr>
        <w:rFonts w:ascii="Symbol" w:hAnsi="Symbol" w:hint="default"/>
      </w:rPr>
    </w:lvl>
    <w:lvl w:ilvl="1" w:tplc="77DA4160" w:tentative="1">
      <w:start w:val="1"/>
      <w:numFmt w:val="bullet"/>
      <w:lvlText w:val=""/>
      <w:lvlPicBulletId w:val="0"/>
      <w:lvlJc w:val="left"/>
      <w:pPr>
        <w:tabs>
          <w:tab w:val="num" w:pos="1440"/>
        </w:tabs>
        <w:ind w:left="1440" w:hanging="360"/>
      </w:pPr>
      <w:rPr>
        <w:rFonts w:ascii="Symbol" w:hAnsi="Symbol" w:hint="default"/>
      </w:rPr>
    </w:lvl>
    <w:lvl w:ilvl="2" w:tplc="722A2982" w:tentative="1">
      <w:start w:val="1"/>
      <w:numFmt w:val="bullet"/>
      <w:lvlText w:val=""/>
      <w:lvlPicBulletId w:val="0"/>
      <w:lvlJc w:val="left"/>
      <w:pPr>
        <w:tabs>
          <w:tab w:val="num" w:pos="2160"/>
        </w:tabs>
        <w:ind w:left="2160" w:hanging="360"/>
      </w:pPr>
      <w:rPr>
        <w:rFonts w:ascii="Symbol" w:hAnsi="Symbol" w:hint="default"/>
      </w:rPr>
    </w:lvl>
    <w:lvl w:ilvl="3" w:tplc="B4C46D2C" w:tentative="1">
      <w:start w:val="1"/>
      <w:numFmt w:val="bullet"/>
      <w:lvlText w:val=""/>
      <w:lvlPicBulletId w:val="0"/>
      <w:lvlJc w:val="left"/>
      <w:pPr>
        <w:tabs>
          <w:tab w:val="num" w:pos="2880"/>
        </w:tabs>
        <w:ind w:left="2880" w:hanging="360"/>
      </w:pPr>
      <w:rPr>
        <w:rFonts w:ascii="Symbol" w:hAnsi="Symbol" w:hint="default"/>
      </w:rPr>
    </w:lvl>
    <w:lvl w:ilvl="4" w:tplc="8FA2C380" w:tentative="1">
      <w:start w:val="1"/>
      <w:numFmt w:val="bullet"/>
      <w:lvlText w:val=""/>
      <w:lvlPicBulletId w:val="0"/>
      <w:lvlJc w:val="left"/>
      <w:pPr>
        <w:tabs>
          <w:tab w:val="num" w:pos="3600"/>
        </w:tabs>
        <w:ind w:left="3600" w:hanging="360"/>
      </w:pPr>
      <w:rPr>
        <w:rFonts w:ascii="Symbol" w:hAnsi="Symbol" w:hint="default"/>
      </w:rPr>
    </w:lvl>
    <w:lvl w:ilvl="5" w:tplc="B3DCA738" w:tentative="1">
      <w:start w:val="1"/>
      <w:numFmt w:val="bullet"/>
      <w:lvlText w:val=""/>
      <w:lvlPicBulletId w:val="0"/>
      <w:lvlJc w:val="left"/>
      <w:pPr>
        <w:tabs>
          <w:tab w:val="num" w:pos="4320"/>
        </w:tabs>
        <w:ind w:left="4320" w:hanging="360"/>
      </w:pPr>
      <w:rPr>
        <w:rFonts w:ascii="Symbol" w:hAnsi="Symbol" w:hint="default"/>
      </w:rPr>
    </w:lvl>
    <w:lvl w:ilvl="6" w:tplc="A904B12A" w:tentative="1">
      <w:start w:val="1"/>
      <w:numFmt w:val="bullet"/>
      <w:lvlText w:val=""/>
      <w:lvlPicBulletId w:val="0"/>
      <w:lvlJc w:val="left"/>
      <w:pPr>
        <w:tabs>
          <w:tab w:val="num" w:pos="5040"/>
        </w:tabs>
        <w:ind w:left="5040" w:hanging="360"/>
      </w:pPr>
      <w:rPr>
        <w:rFonts w:ascii="Symbol" w:hAnsi="Symbol" w:hint="default"/>
      </w:rPr>
    </w:lvl>
    <w:lvl w:ilvl="7" w:tplc="2E34ED2E" w:tentative="1">
      <w:start w:val="1"/>
      <w:numFmt w:val="bullet"/>
      <w:lvlText w:val=""/>
      <w:lvlPicBulletId w:val="0"/>
      <w:lvlJc w:val="left"/>
      <w:pPr>
        <w:tabs>
          <w:tab w:val="num" w:pos="5760"/>
        </w:tabs>
        <w:ind w:left="5760" w:hanging="360"/>
      </w:pPr>
      <w:rPr>
        <w:rFonts w:ascii="Symbol" w:hAnsi="Symbol" w:hint="default"/>
      </w:rPr>
    </w:lvl>
    <w:lvl w:ilvl="8" w:tplc="C448A622" w:tentative="1">
      <w:start w:val="1"/>
      <w:numFmt w:val="bullet"/>
      <w:lvlText w:val=""/>
      <w:lvlPicBulletId w:val="0"/>
      <w:lvlJc w:val="left"/>
      <w:pPr>
        <w:tabs>
          <w:tab w:val="num" w:pos="6480"/>
        </w:tabs>
        <w:ind w:left="6480" w:hanging="360"/>
      </w:pPr>
      <w:rPr>
        <w:rFonts w:ascii="Symbol" w:hAnsi="Symbol" w:hint="default"/>
      </w:rPr>
    </w:lvl>
  </w:abstractNum>
  <w:abstractNum w:abstractNumId="19" w15:restartNumberingAfterBreak="0">
    <w:nsid w:val="7C540857"/>
    <w:multiLevelType w:val="hybridMultilevel"/>
    <w:tmpl w:val="47FE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1757EC"/>
    <w:multiLevelType w:val="hybridMultilevel"/>
    <w:tmpl w:val="A27CD946"/>
    <w:lvl w:ilvl="0" w:tplc="CA30367A">
      <w:start w:val="1"/>
      <w:numFmt w:val="bullet"/>
      <w:lvlText w:val=""/>
      <w:lvlJc w:val="left"/>
      <w:pPr>
        <w:tabs>
          <w:tab w:val="num" w:pos="360"/>
        </w:tabs>
        <w:ind w:left="360" w:hanging="360"/>
      </w:pPr>
      <w:rPr>
        <w:rFonts w:ascii="Wingdings" w:hAnsi="Wingdings" w:hint="default"/>
      </w:rPr>
    </w:lvl>
    <w:lvl w:ilvl="1" w:tplc="747AF70E">
      <w:start w:val="1"/>
      <w:numFmt w:val="bullet"/>
      <w:lvlText w:val=""/>
      <w:lvlJc w:val="left"/>
      <w:pPr>
        <w:tabs>
          <w:tab w:val="num" w:pos="1080"/>
        </w:tabs>
        <w:ind w:left="1080" w:hanging="360"/>
      </w:pPr>
      <w:rPr>
        <w:rFonts w:ascii="Wingdings" w:hAnsi="Wingdings" w:hint="default"/>
      </w:rPr>
    </w:lvl>
    <w:lvl w:ilvl="2" w:tplc="74E0389E" w:tentative="1">
      <w:start w:val="1"/>
      <w:numFmt w:val="bullet"/>
      <w:lvlText w:val=""/>
      <w:lvlJc w:val="left"/>
      <w:pPr>
        <w:tabs>
          <w:tab w:val="num" w:pos="1800"/>
        </w:tabs>
        <w:ind w:left="1800" w:hanging="360"/>
      </w:pPr>
      <w:rPr>
        <w:rFonts w:ascii="Wingdings" w:hAnsi="Wingdings" w:hint="default"/>
      </w:rPr>
    </w:lvl>
    <w:lvl w:ilvl="3" w:tplc="79B8F65C" w:tentative="1">
      <w:start w:val="1"/>
      <w:numFmt w:val="bullet"/>
      <w:lvlText w:val=""/>
      <w:lvlJc w:val="left"/>
      <w:pPr>
        <w:tabs>
          <w:tab w:val="num" w:pos="2520"/>
        </w:tabs>
        <w:ind w:left="2520" w:hanging="360"/>
      </w:pPr>
      <w:rPr>
        <w:rFonts w:ascii="Wingdings" w:hAnsi="Wingdings" w:hint="default"/>
      </w:rPr>
    </w:lvl>
    <w:lvl w:ilvl="4" w:tplc="B5225A9E" w:tentative="1">
      <w:start w:val="1"/>
      <w:numFmt w:val="bullet"/>
      <w:lvlText w:val=""/>
      <w:lvlJc w:val="left"/>
      <w:pPr>
        <w:tabs>
          <w:tab w:val="num" w:pos="3240"/>
        </w:tabs>
        <w:ind w:left="3240" w:hanging="360"/>
      </w:pPr>
      <w:rPr>
        <w:rFonts w:ascii="Wingdings" w:hAnsi="Wingdings" w:hint="default"/>
      </w:rPr>
    </w:lvl>
    <w:lvl w:ilvl="5" w:tplc="E1180770" w:tentative="1">
      <w:start w:val="1"/>
      <w:numFmt w:val="bullet"/>
      <w:lvlText w:val=""/>
      <w:lvlJc w:val="left"/>
      <w:pPr>
        <w:tabs>
          <w:tab w:val="num" w:pos="3960"/>
        </w:tabs>
        <w:ind w:left="3960" w:hanging="360"/>
      </w:pPr>
      <w:rPr>
        <w:rFonts w:ascii="Wingdings" w:hAnsi="Wingdings" w:hint="default"/>
      </w:rPr>
    </w:lvl>
    <w:lvl w:ilvl="6" w:tplc="9B26875A" w:tentative="1">
      <w:start w:val="1"/>
      <w:numFmt w:val="bullet"/>
      <w:lvlText w:val=""/>
      <w:lvlJc w:val="left"/>
      <w:pPr>
        <w:tabs>
          <w:tab w:val="num" w:pos="4680"/>
        </w:tabs>
        <w:ind w:left="4680" w:hanging="360"/>
      </w:pPr>
      <w:rPr>
        <w:rFonts w:ascii="Wingdings" w:hAnsi="Wingdings" w:hint="default"/>
      </w:rPr>
    </w:lvl>
    <w:lvl w:ilvl="7" w:tplc="288C06A6" w:tentative="1">
      <w:start w:val="1"/>
      <w:numFmt w:val="bullet"/>
      <w:lvlText w:val=""/>
      <w:lvlJc w:val="left"/>
      <w:pPr>
        <w:tabs>
          <w:tab w:val="num" w:pos="5400"/>
        </w:tabs>
        <w:ind w:left="5400" w:hanging="360"/>
      </w:pPr>
      <w:rPr>
        <w:rFonts w:ascii="Wingdings" w:hAnsi="Wingdings" w:hint="default"/>
      </w:rPr>
    </w:lvl>
    <w:lvl w:ilvl="8" w:tplc="606C837C" w:tentative="1">
      <w:start w:val="1"/>
      <w:numFmt w:val="bullet"/>
      <w:lvlText w:val=""/>
      <w:lvlJc w:val="left"/>
      <w:pPr>
        <w:tabs>
          <w:tab w:val="num" w:pos="6120"/>
        </w:tabs>
        <w:ind w:left="6120" w:hanging="360"/>
      </w:pPr>
      <w:rPr>
        <w:rFonts w:ascii="Wingdings" w:hAnsi="Wingdings" w:hint="default"/>
      </w:rPr>
    </w:lvl>
  </w:abstractNum>
  <w:num w:numId="1" w16cid:durableId="34357640">
    <w:abstractNumId w:val="9"/>
  </w:num>
  <w:num w:numId="2" w16cid:durableId="2031055954">
    <w:abstractNumId w:val="4"/>
  </w:num>
  <w:num w:numId="3" w16cid:durableId="1302887632">
    <w:abstractNumId w:val="7"/>
  </w:num>
  <w:num w:numId="4" w16cid:durableId="12388757">
    <w:abstractNumId w:val="1"/>
  </w:num>
  <w:num w:numId="5" w16cid:durableId="809637697">
    <w:abstractNumId w:val="11"/>
  </w:num>
  <w:num w:numId="6" w16cid:durableId="275062131">
    <w:abstractNumId w:val="17"/>
  </w:num>
  <w:num w:numId="7" w16cid:durableId="943422305">
    <w:abstractNumId w:val="13"/>
  </w:num>
  <w:num w:numId="8" w16cid:durableId="1323508875">
    <w:abstractNumId w:val="15"/>
  </w:num>
  <w:num w:numId="9" w16cid:durableId="165706304">
    <w:abstractNumId w:val="6"/>
  </w:num>
  <w:num w:numId="10" w16cid:durableId="905382864">
    <w:abstractNumId w:val="20"/>
  </w:num>
  <w:num w:numId="11" w16cid:durableId="992874478">
    <w:abstractNumId w:val="10"/>
  </w:num>
  <w:num w:numId="12" w16cid:durableId="142042417">
    <w:abstractNumId w:val="18"/>
  </w:num>
  <w:num w:numId="13" w16cid:durableId="388766914">
    <w:abstractNumId w:val="2"/>
  </w:num>
  <w:num w:numId="14" w16cid:durableId="621305812">
    <w:abstractNumId w:val="12"/>
  </w:num>
  <w:num w:numId="15" w16cid:durableId="591857192">
    <w:abstractNumId w:val="19"/>
  </w:num>
  <w:num w:numId="16" w16cid:durableId="2055227090">
    <w:abstractNumId w:val="0"/>
  </w:num>
  <w:num w:numId="17" w16cid:durableId="534778817">
    <w:abstractNumId w:val="16"/>
  </w:num>
  <w:num w:numId="18" w16cid:durableId="1956905165">
    <w:abstractNumId w:val="5"/>
  </w:num>
  <w:num w:numId="19" w16cid:durableId="1639606249">
    <w:abstractNumId w:val="14"/>
  </w:num>
  <w:num w:numId="20" w16cid:durableId="1614944179">
    <w:abstractNumId w:val="8"/>
  </w:num>
  <w:num w:numId="21" w16cid:durableId="2124305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E83"/>
    <w:rsid w:val="000065F2"/>
    <w:rsid w:val="0001768B"/>
    <w:rsid w:val="00026DC3"/>
    <w:rsid w:val="00035D6F"/>
    <w:rsid w:val="000360B4"/>
    <w:rsid w:val="0004312C"/>
    <w:rsid w:val="00062CFE"/>
    <w:rsid w:val="00070034"/>
    <w:rsid w:val="00070BA3"/>
    <w:rsid w:val="00071F4E"/>
    <w:rsid w:val="00073D0E"/>
    <w:rsid w:val="0008602D"/>
    <w:rsid w:val="000874AB"/>
    <w:rsid w:val="000A1F94"/>
    <w:rsid w:val="000C3C34"/>
    <w:rsid w:val="000D3150"/>
    <w:rsid w:val="000E3462"/>
    <w:rsid w:val="000F5379"/>
    <w:rsid w:val="000F5382"/>
    <w:rsid w:val="00107EA6"/>
    <w:rsid w:val="0011047B"/>
    <w:rsid w:val="00121141"/>
    <w:rsid w:val="001249C4"/>
    <w:rsid w:val="00125248"/>
    <w:rsid w:val="001302E3"/>
    <w:rsid w:val="0013502A"/>
    <w:rsid w:val="00160AF5"/>
    <w:rsid w:val="00163284"/>
    <w:rsid w:val="00163AF5"/>
    <w:rsid w:val="00176341"/>
    <w:rsid w:val="0018060C"/>
    <w:rsid w:val="001811AD"/>
    <w:rsid w:val="00183833"/>
    <w:rsid w:val="00192957"/>
    <w:rsid w:val="00194BA9"/>
    <w:rsid w:val="001C5F4F"/>
    <w:rsid w:val="001D241F"/>
    <w:rsid w:val="001D4424"/>
    <w:rsid w:val="001E1EB7"/>
    <w:rsid w:val="001E2B5A"/>
    <w:rsid w:val="001E6533"/>
    <w:rsid w:val="001F032E"/>
    <w:rsid w:val="001F0E83"/>
    <w:rsid w:val="001F754E"/>
    <w:rsid w:val="00203149"/>
    <w:rsid w:val="00203E70"/>
    <w:rsid w:val="00234FD3"/>
    <w:rsid w:val="002408F8"/>
    <w:rsid w:val="00243DEA"/>
    <w:rsid w:val="002445B3"/>
    <w:rsid w:val="00257339"/>
    <w:rsid w:val="002602AA"/>
    <w:rsid w:val="00261163"/>
    <w:rsid w:val="00261DC8"/>
    <w:rsid w:val="00266908"/>
    <w:rsid w:val="00273524"/>
    <w:rsid w:val="002A2A36"/>
    <w:rsid w:val="002C2BE1"/>
    <w:rsid w:val="002D040F"/>
    <w:rsid w:val="002D4542"/>
    <w:rsid w:val="002E1C6C"/>
    <w:rsid w:val="002E50B8"/>
    <w:rsid w:val="002F2351"/>
    <w:rsid w:val="002F239A"/>
    <w:rsid w:val="002F3FD5"/>
    <w:rsid w:val="003118E8"/>
    <w:rsid w:val="00311F4F"/>
    <w:rsid w:val="003179F0"/>
    <w:rsid w:val="003223E0"/>
    <w:rsid w:val="00325C2B"/>
    <w:rsid w:val="00331EB6"/>
    <w:rsid w:val="00343ACA"/>
    <w:rsid w:val="00355A69"/>
    <w:rsid w:val="003664AB"/>
    <w:rsid w:val="003938D2"/>
    <w:rsid w:val="003B5394"/>
    <w:rsid w:val="003B7D29"/>
    <w:rsid w:val="003D0730"/>
    <w:rsid w:val="003F7EE1"/>
    <w:rsid w:val="004007A6"/>
    <w:rsid w:val="00405754"/>
    <w:rsid w:val="004166A8"/>
    <w:rsid w:val="00420A30"/>
    <w:rsid w:val="00422CF8"/>
    <w:rsid w:val="00436808"/>
    <w:rsid w:val="004454C6"/>
    <w:rsid w:val="0044789F"/>
    <w:rsid w:val="00450306"/>
    <w:rsid w:val="00451023"/>
    <w:rsid w:val="00457A70"/>
    <w:rsid w:val="004611D1"/>
    <w:rsid w:val="00462D9C"/>
    <w:rsid w:val="00465D21"/>
    <w:rsid w:val="00467676"/>
    <w:rsid w:val="00467E8D"/>
    <w:rsid w:val="00475AF3"/>
    <w:rsid w:val="00476883"/>
    <w:rsid w:val="004826A8"/>
    <w:rsid w:val="004835BA"/>
    <w:rsid w:val="004957AF"/>
    <w:rsid w:val="004A1603"/>
    <w:rsid w:val="004A51A0"/>
    <w:rsid w:val="004B6160"/>
    <w:rsid w:val="004C0BE1"/>
    <w:rsid w:val="004C312E"/>
    <w:rsid w:val="004D41D0"/>
    <w:rsid w:val="004D4DC6"/>
    <w:rsid w:val="004E3019"/>
    <w:rsid w:val="004E609F"/>
    <w:rsid w:val="004F0D29"/>
    <w:rsid w:val="004F3D06"/>
    <w:rsid w:val="005128A6"/>
    <w:rsid w:val="005178FA"/>
    <w:rsid w:val="005253CB"/>
    <w:rsid w:val="00525915"/>
    <w:rsid w:val="00534A6A"/>
    <w:rsid w:val="00540E8A"/>
    <w:rsid w:val="00557AA9"/>
    <w:rsid w:val="00573C0E"/>
    <w:rsid w:val="00576261"/>
    <w:rsid w:val="005775D5"/>
    <w:rsid w:val="00581702"/>
    <w:rsid w:val="005878EC"/>
    <w:rsid w:val="00587BFD"/>
    <w:rsid w:val="0059460C"/>
    <w:rsid w:val="005B64CE"/>
    <w:rsid w:val="005B6721"/>
    <w:rsid w:val="005C7E80"/>
    <w:rsid w:val="005D18C2"/>
    <w:rsid w:val="005F31C3"/>
    <w:rsid w:val="005F6F99"/>
    <w:rsid w:val="00604B35"/>
    <w:rsid w:val="00612B31"/>
    <w:rsid w:val="0061463B"/>
    <w:rsid w:val="006160DB"/>
    <w:rsid w:val="006315E3"/>
    <w:rsid w:val="00634636"/>
    <w:rsid w:val="0064320E"/>
    <w:rsid w:val="00645FE2"/>
    <w:rsid w:val="00657773"/>
    <w:rsid w:val="00674889"/>
    <w:rsid w:val="0067548C"/>
    <w:rsid w:val="0069144F"/>
    <w:rsid w:val="006A3037"/>
    <w:rsid w:val="006A6BC6"/>
    <w:rsid w:val="006B023C"/>
    <w:rsid w:val="006B56AE"/>
    <w:rsid w:val="006C2A83"/>
    <w:rsid w:val="006C2ADA"/>
    <w:rsid w:val="006E4959"/>
    <w:rsid w:val="0070160A"/>
    <w:rsid w:val="0070197B"/>
    <w:rsid w:val="00703560"/>
    <w:rsid w:val="00707BED"/>
    <w:rsid w:val="0071084A"/>
    <w:rsid w:val="00714BD2"/>
    <w:rsid w:val="00722C35"/>
    <w:rsid w:val="00725E8A"/>
    <w:rsid w:val="00734F9A"/>
    <w:rsid w:val="007448C8"/>
    <w:rsid w:val="00751390"/>
    <w:rsid w:val="00752855"/>
    <w:rsid w:val="00770FD9"/>
    <w:rsid w:val="00772BA1"/>
    <w:rsid w:val="00781112"/>
    <w:rsid w:val="0078155B"/>
    <w:rsid w:val="007832DE"/>
    <w:rsid w:val="00785DCD"/>
    <w:rsid w:val="00791816"/>
    <w:rsid w:val="0079182B"/>
    <w:rsid w:val="0079303D"/>
    <w:rsid w:val="00794F37"/>
    <w:rsid w:val="007A4CAA"/>
    <w:rsid w:val="007A644F"/>
    <w:rsid w:val="007A7CF7"/>
    <w:rsid w:val="007A7F37"/>
    <w:rsid w:val="007B3366"/>
    <w:rsid w:val="007B3E07"/>
    <w:rsid w:val="007B47E9"/>
    <w:rsid w:val="007C0D46"/>
    <w:rsid w:val="007C113D"/>
    <w:rsid w:val="007D0DE5"/>
    <w:rsid w:val="007E11A8"/>
    <w:rsid w:val="007E12C6"/>
    <w:rsid w:val="007E177A"/>
    <w:rsid w:val="007F112F"/>
    <w:rsid w:val="0080095A"/>
    <w:rsid w:val="0080181C"/>
    <w:rsid w:val="00806364"/>
    <w:rsid w:val="00811F5C"/>
    <w:rsid w:val="00827B82"/>
    <w:rsid w:val="00830CF9"/>
    <w:rsid w:val="008336F1"/>
    <w:rsid w:val="0084367A"/>
    <w:rsid w:val="0084694E"/>
    <w:rsid w:val="00855961"/>
    <w:rsid w:val="008571F3"/>
    <w:rsid w:val="00866223"/>
    <w:rsid w:val="008749A6"/>
    <w:rsid w:val="00880329"/>
    <w:rsid w:val="00880432"/>
    <w:rsid w:val="00881539"/>
    <w:rsid w:val="008A0D91"/>
    <w:rsid w:val="008A22F7"/>
    <w:rsid w:val="008A5AB1"/>
    <w:rsid w:val="008A63C4"/>
    <w:rsid w:val="008A6611"/>
    <w:rsid w:val="008B4AD2"/>
    <w:rsid w:val="008B55A2"/>
    <w:rsid w:val="008C0CFA"/>
    <w:rsid w:val="008C4E15"/>
    <w:rsid w:val="008C6306"/>
    <w:rsid w:val="008C6F48"/>
    <w:rsid w:val="008D4C86"/>
    <w:rsid w:val="008E0D72"/>
    <w:rsid w:val="008E224B"/>
    <w:rsid w:val="008E4C4F"/>
    <w:rsid w:val="009017E3"/>
    <w:rsid w:val="00901C0B"/>
    <w:rsid w:val="00901CBC"/>
    <w:rsid w:val="00902F30"/>
    <w:rsid w:val="00905FB1"/>
    <w:rsid w:val="00906097"/>
    <w:rsid w:val="009141FF"/>
    <w:rsid w:val="009324C3"/>
    <w:rsid w:val="00934AC9"/>
    <w:rsid w:val="009442F7"/>
    <w:rsid w:val="00950E88"/>
    <w:rsid w:val="009538C4"/>
    <w:rsid w:val="00953B78"/>
    <w:rsid w:val="00957EF6"/>
    <w:rsid w:val="0097502A"/>
    <w:rsid w:val="00984079"/>
    <w:rsid w:val="00984961"/>
    <w:rsid w:val="009A215E"/>
    <w:rsid w:val="009A4104"/>
    <w:rsid w:val="009A50B3"/>
    <w:rsid w:val="009B0FC8"/>
    <w:rsid w:val="009B7471"/>
    <w:rsid w:val="009C0B29"/>
    <w:rsid w:val="009C1B54"/>
    <w:rsid w:val="009C329C"/>
    <w:rsid w:val="009D672C"/>
    <w:rsid w:val="009E1A51"/>
    <w:rsid w:val="009F02CB"/>
    <w:rsid w:val="00A01413"/>
    <w:rsid w:val="00A15A4B"/>
    <w:rsid w:val="00A303FF"/>
    <w:rsid w:val="00A34992"/>
    <w:rsid w:val="00A425B3"/>
    <w:rsid w:val="00A5224E"/>
    <w:rsid w:val="00A56253"/>
    <w:rsid w:val="00A85FA0"/>
    <w:rsid w:val="00A95DEA"/>
    <w:rsid w:val="00AA0AA4"/>
    <w:rsid w:val="00AA525C"/>
    <w:rsid w:val="00AB5E31"/>
    <w:rsid w:val="00AC0FAE"/>
    <w:rsid w:val="00AC3823"/>
    <w:rsid w:val="00AC5F34"/>
    <w:rsid w:val="00AD0E50"/>
    <w:rsid w:val="00AD1470"/>
    <w:rsid w:val="00AD3157"/>
    <w:rsid w:val="00AD6D13"/>
    <w:rsid w:val="00AE296F"/>
    <w:rsid w:val="00AE61CB"/>
    <w:rsid w:val="00AF05F7"/>
    <w:rsid w:val="00AF0A7E"/>
    <w:rsid w:val="00AF1062"/>
    <w:rsid w:val="00AF3EFC"/>
    <w:rsid w:val="00B00DD9"/>
    <w:rsid w:val="00B04099"/>
    <w:rsid w:val="00B06450"/>
    <w:rsid w:val="00B1008B"/>
    <w:rsid w:val="00B13551"/>
    <w:rsid w:val="00B25D2B"/>
    <w:rsid w:val="00B26931"/>
    <w:rsid w:val="00B3125E"/>
    <w:rsid w:val="00B37E13"/>
    <w:rsid w:val="00B40FBB"/>
    <w:rsid w:val="00B41484"/>
    <w:rsid w:val="00B41B9F"/>
    <w:rsid w:val="00B503EA"/>
    <w:rsid w:val="00B63F05"/>
    <w:rsid w:val="00B7151F"/>
    <w:rsid w:val="00B7624D"/>
    <w:rsid w:val="00B81F7C"/>
    <w:rsid w:val="00B9575F"/>
    <w:rsid w:val="00BA2B3B"/>
    <w:rsid w:val="00BA7696"/>
    <w:rsid w:val="00BB123A"/>
    <w:rsid w:val="00BB7E65"/>
    <w:rsid w:val="00BC3972"/>
    <w:rsid w:val="00BC658C"/>
    <w:rsid w:val="00BD70C7"/>
    <w:rsid w:val="00BF6711"/>
    <w:rsid w:val="00C0578D"/>
    <w:rsid w:val="00C112A5"/>
    <w:rsid w:val="00C12197"/>
    <w:rsid w:val="00C23EC6"/>
    <w:rsid w:val="00C27BE4"/>
    <w:rsid w:val="00C330DD"/>
    <w:rsid w:val="00C423BD"/>
    <w:rsid w:val="00C423F2"/>
    <w:rsid w:val="00C4352B"/>
    <w:rsid w:val="00C50D1B"/>
    <w:rsid w:val="00C607E7"/>
    <w:rsid w:val="00C763D6"/>
    <w:rsid w:val="00CA4944"/>
    <w:rsid w:val="00CA7CFB"/>
    <w:rsid w:val="00CB1A1B"/>
    <w:rsid w:val="00CB33E1"/>
    <w:rsid w:val="00CB3A42"/>
    <w:rsid w:val="00CB5EFC"/>
    <w:rsid w:val="00CD4F3F"/>
    <w:rsid w:val="00CE01F0"/>
    <w:rsid w:val="00CE28AE"/>
    <w:rsid w:val="00D00110"/>
    <w:rsid w:val="00D00808"/>
    <w:rsid w:val="00D01C9F"/>
    <w:rsid w:val="00D048AD"/>
    <w:rsid w:val="00D07889"/>
    <w:rsid w:val="00D12D1F"/>
    <w:rsid w:val="00D259EA"/>
    <w:rsid w:val="00D314FF"/>
    <w:rsid w:val="00D33423"/>
    <w:rsid w:val="00D34139"/>
    <w:rsid w:val="00D43BDD"/>
    <w:rsid w:val="00D45C21"/>
    <w:rsid w:val="00D502FC"/>
    <w:rsid w:val="00D50777"/>
    <w:rsid w:val="00D5774B"/>
    <w:rsid w:val="00D6006F"/>
    <w:rsid w:val="00D67A11"/>
    <w:rsid w:val="00D76982"/>
    <w:rsid w:val="00D87EC7"/>
    <w:rsid w:val="00D9117E"/>
    <w:rsid w:val="00DA6EBD"/>
    <w:rsid w:val="00DC4F98"/>
    <w:rsid w:val="00DC507F"/>
    <w:rsid w:val="00DD6B90"/>
    <w:rsid w:val="00DD7D99"/>
    <w:rsid w:val="00DE0192"/>
    <w:rsid w:val="00DE62D0"/>
    <w:rsid w:val="00DF3F3C"/>
    <w:rsid w:val="00DF428E"/>
    <w:rsid w:val="00E12F97"/>
    <w:rsid w:val="00E148A9"/>
    <w:rsid w:val="00E21E2C"/>
    <w:rsid w:val="00E30931"/>
    <w:rsid w:val="00E4203C"/>
    <w:rsid w:val="00E4542E"/>
    <w:rsid w:val="00E472A2"/>
    <w:rsid w:val="00E53ACB"/>
    <w:rsid w:val="00E6141A"/>
    <w:rsid w:val="00E61EB0"/>
    <w:rsid w:val="00E6433F"/>
    <w:rsid w:val="00E86258"/>
    <w:rsid w:val="00E960AB"/>
    <w:rsid w:val="00EA0E4A"/>
    <w:rsid w:val="00EA3656"/>
    <w:rsid w:val="00ED0F91"/>
    <w:rsid w:val="00ED7C59"/>
    <w:rsid w:val="00EE2757"/>
    <w:rsid w:val="00EE7B85"/>
    <w:rsid w:val="00EF1DD6"/>
    <w:rsid w:val="00EF4EA2"/>
    <w:rsid w:val="00F0208C"/>
    <w:rsid w:val="00F06D36"/>
    <w:rsid w:val="00F150B6"/>
    <w:rsid w:val="00F22F68"/>
    <w:rsid w:val="00F31AD1"/>
    <w:rsid w:val="00F32A53"/>
    <w:rsid w:val="00F33A6A"/>
    <w:rsid w:val="00F5000E"/>
    <w:rsid w:val="00F6462C"/>
    <w:rsid w:val="00F64A82"/>
    <w:rsid w:val="00F718F2"/>
    <w:rsid w:val="00F767E8"/>
    <w:rsid w:val="00F85531"/>
    <w:rsid w:val="00F861E8"/>
    <w:rsid w:val="00F92EB3"/>
    <w:rsid w:val="00FB0518"/>
    <w:rsid w:val="00FB0EC3"/>
    <w:rsid w:val="00FB372B"/>
    <w:rsid w:val="00FB5109"/>
    <w:rsid w:val="00FB5681"/>
    <w:rsid w:val="00FC5F45"/>
    <w:rsid w:val="00FD2D14"/>
    <w:rsid w:val="00FD415F"/>
    <w:rsid w:val="00FD5C9E"/>
    <w:rsid w:val="00FD6392"/>
    <w:rsid w:val="00FD6A1F"/>
    <w:rsid w:val="00FD71B7"/>
    <w:rsid w:val="00FE4AD7"/>
    <w:rsid w:val="00FF54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1F3A4257"/>
  <w15:chartTrackingRefBased/>
  <w15:docId w15:val="{8FECB531-FEEC-475D-AFB6-BAB1C0D59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5B3"/>
  </w:style>
  <w:style w:type="paragraph" w:styleId="Heading8">
    <w:name w:val="heading 8"/>
    <w:basedOn w:val="Normal"/>
    <w:next w:val="Normal"/>
    <w:link w:val="Heading8Char"/>
    <w:uiPriority w:val="9"/>
    <w:semiHidden/>
    <w:unhideWhenUsed/>
    <w:qFormat/>
    <w:rsid w:val="00D12D1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0AA4"/>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718F2"/>
    <w:pPr>
      <w:ind w:left="720"/>
      <w:contextualSpacing/>
    </w:pPr>
    <w:rPr>
      <w:rFonts w:ascii="Times New Roman" w:eastAsia="Times New Roman" w:hAnsi="Times New Roman" w:cs="Times New Roman"/>
      <w:sz w:val="24"/>
      <w:szCs w:val="24"/>
    </w:rPr>
  </w:style>
  <w:style w:type="paragraph" w:customStyle="1" w:styleId="CARBodyText">
    <w:name w:val="CAR Body Text"/>
    <w:basedOn w:val="Normal"/>
    <w:link w:val="CARBodyTextChar2"/>
    <w:autoRedefine/>
    <w:qFormat/>
    <w:rsid w:val="00AE296F"/>
    <w:pPr>
      <w:numPr>
        <w:numId w:val="14"/>
      </w:numPr>
      <w:autoSpaceDE w:val="0"/>
      <w:autoSpaceDN w:val="0"/>
      <w:adjustRightInd w:val="0"/>
      <w:spacing w:line="252" w:lineRule="auto"/>
      <w:jc w:val="both"/>
    </w:pPr>
    <w:rPr>
      <w:rFonts w:cs="Times New Roman"/>
    </w:rPr>
  </w:style>
  <w:style w:type="character" w:customStyle="1" w:styleId="CARBodyTextChar2">
    <w:name w:val="CAR Body Text Char2"/>
    <w:basedOn w:val="DefaultParagraphFont"/>
    <w:link w:val="CARBodyText"/>
    <w:rsid w:val="00AE296F"/>
    <w:rPr>
      <w:rFonts w:cs="Times New Roman"/>
    </w:rPr>
  </w:style>
  <w:style w:type="character" w:styleId="Hyperlink">
    <w:name w:val="Hyperlink"/>
    <w:basedOn w:val="DefaultParagraphFont"/>
    <w:uiPriority w:val="99"/>
    <w:rsid w:val="00BB7E65"/>
    <w:rPr>
      <w:rFonts w:ascii="Franklin Gothic Book" w:hAnsi="Franklin Gothic Book"/>
      <w:color w:val="0000FF"/>
      <w:sz w:val="20"/>
      <w:u w:val="single"/>
    </w:rPr>
  </w:style>
  <w:style w:type="paragraph" w:styleId="BalloonText">
    <w:name w:val="Balloon Text"/>
    <w:basedOn w:val="Normal"/>
    <w:link w:val="BalloonTextChar"/>
    <w:uiPriority w:val="99"/>
    <w:semiHidden/>
    <w:unhideWhenUsed/>
    <w:rsid w:val="008A5A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AB1"/>
    <w:rPr>
      <w:rFonts w:ascii="Segoe UI" w:hAnsi="Segoe UI" w:cs="Segoe UI"/>
      <w:sz w:val="18"/>
      <w:szCs w:val="18"/>
    </w:rPr>
  </w:style>
  <w:style w:type="paragraph" w:customStyle="1" w:styleId="slide">
    <w:name w:val="slide#"/>
    <w:basedOn w:val="Normal"/>
    <w:qFormat/>
    <w:rsid w:val="00CB5EFC"/>
    <w:pPr>
      <w:spacing w:before="180"/>
      <w:jc w:val="both"/>
    </w:pPr>
    <w:rPr>
      <w:rFonts w:ascii="Rockwell" w:hAnsi="Rockwell" w:cs="Arial (Body CS)"/>
      <w:b/>
      <w:color w:val="C00000"/>
      <w:sz w:val="24"/>
      <w:szCs w:val="24"/>
      <w:u w:val="single"/>
    </w:rPr>
  </w:style>
  <w:style w:type="paragraph" w:styleId="Header">
    <w:name w:val="header"/>
    <w:basedOn w:val="Normal"/>
    <w:link w:val="HeaderChar"/>
    <w:uiPriority w:val="99"/>
    <w:unhideWhenUsed/>
    <w:rsid w:val="00D314FF"/>
    <w:pPr>
      <w:tabs>
        <w:tab w:val="center" w:pos="4680"/>
        <w:tab w:val="right" w:pos="9360"/>
      </w:tabs>
    </w:pPr>
  </w:style>
  <w:style w:type="character" w:customStyle="1" w:styleId="HeaderChar">
    <w:name w:val="Header Char"/>
    <w:basedOn w:val="DefaultParagraphFont"/>
    <w:link w:val="Header"/>
    <w:uiPriority w:val="99"/>
    <w:rsid w:val="00D314FF"/>
  </w:style>
  <w:style w:type="paragraph" w:styleId="Footer">
    <w:name w:val="footer"/>
    <w:basedOn w:val="Normal"/>
    <w:link w:val="FooterChar"/>
    <w:uiPriority w:val="99"/>
    <w:unhideWhenUsed/>
    <w:rsid w:val="00D314FF"/>
    <w:pPr>
      <w:tabs>
        <w:tab w:val="center" w:pos="4680"/>
        <w:tab w:val="right" w:pos="9360"/>
      </w:tabs>
    </w:pPr>
  </w:style>
  <w:style w:type="character" w:customStyle="1" w:styleId="FooterChar">
    <w:name w:val="Footer Char"/>
    <w:basedOn w:val="DefaultParagraphFont"/>
    <w:link w:val="Footer"/>
    <w:uiPriority w:val="99"/>
    <w:rsid w:val="00D314FF"/>
  </w:style>
  <w:style w:type="character" w:styleId="FollowedHyperlink">
    <w:name w:val="FollowedHyperlink"/>
    <w:basedOn w:val="DefaultParagraphFont"/>
    <w:uiPriority w:val="99"/>
    <w:semiHidden/>
    <w:unhideWhenUsed/>
    <w:rsid w:val="001D241F"/>
    <w:rPr>
      <w:color w:val="954F72" w:themeColor="followedHyperlink"/>
      <w:u w:val="single"/>
    </w:rPr>
  </w:style>
  <w:style w:type="paragraph" w:styleId="Revision">
    <w:name w:val="Revision"/>
    <w:hidden/>
    <w:uiPriority w:val="99"/>
    <w:semiHidden/>
    <w:rsid w:val="00CB5EFC"/>
  </w:style>
  <w:style w:type="character" w:customStyle="1" w:styleId="Heading8Char">
    <w:name w:val="Heading 8 Char"/>
    <w:basedOn w:val="DefaultParagraphFont"/>
    <w:link w:val="Heading8"/>
    <w:uiPriority w:val="9"/>
    <w:semiHidden/>
    <w:rsid w:val="00D12D1F"/>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70160A"/>
    <w:rPr>
      <w:color w:val="605E5C"/>
      <w:shd w:val="clear" w:color="auto" w:fill="E1DFDD"/>
    </w:rPr>
  </w:style>
  <w:style w:type="paragraph" w:customStyle="1" w:styleId="Default">
    <w:name w:val="Default"/>
    <w:rsid w:val="002445B3"/>
    <w:pPr>
      <w:autoSpaceDE w:val="0"/>
      <w:autoSpaceDN w:val="0"/>
      <w:adjustRightInd w:val="0"/>
    </w:pPr>
    <w:rPr>
      <w:rFonts w:ascii="Palatino" w:hAnsi="Palatino" w:cs="Palatino"/>
      <w:color w:val="000000"/>
      <w:sz w:val="24"/>
      <w:szCs w:val="24"/>
    </w:rPr>
  </w:style>
  <w:style w:type="character" w:styleId="CommentReference">
    <w:name w:val="annotation reference"/>
    <w:basedOn w:val="DefaultParagraphFont"/>
    <w:uiPriority w:val="99"/>
    <w:semiHidden/>
    <w:unhideWhenUsed/>
    <w:rsid w:val="00FB0EC3"/>
    <w:rPr>
      <w:sz w:val="16"/>
      <w:szCs w:val="16"/>
    </w:rPr>
  </w:style>
  <w:style w:type="paragraph" w:styleId="CommentText">
    <w:name w:val="annotation text"/>
    <w:basedOn w:val="Normal"/>
    <w:link w:val="CommentTextChar"/>
    <w:uiPriority w:val="99"/>
    <w:unhideWhenUsed/>
    <w:rsid w:val="00FB0EC3"/>
    <w:rPr>
      <w:sz w:val="20"/>
      <w:szCs w:val="20"/>
    </w:rPr>
  </w:style>
  <w:style w:type="character" w:customStyle="1" w:styleId="CommentTextChar">
    <w:name w:val="Comment Text Char"/>
    <w:basedOn w:val="DefaultParagraphFont"/>
    <w:link w:val="CommentText"/>
    <w:uiPriority w:val="99"/>
    <w:rsid w:val="00FB0EC3"/>
    <w:rPr>
      <w:sz w:val="20"/>
      <w:szCs w:val="20"/>
    </w:rPr>
  </w:style>
  <w:style w:type="paragraph" w:styleId="CommentSubject">
    <w:name w:val="annotation subject"/>
    <w:basedOn w:val="CommentText"/>
    <w:next w:val="CommentText"/>
    <w:link w:val="CommentSubjectChar"/>
    <w:uiPriority w:val="99"/>
    <w:semiHidden/>
    <w:unhideWhenUsed/>
    <w:rsid w:val="00FB0EC3"/>
    <w:rPr>
      <w:b/>
      <w:bCs/>
    </w:rPr>
  </w:style>
  <w:style w:type="character" w:customStyle="1" w:styleId="CommentSubjectChar">
    <w:name w:val="Comment Subject Char"/>
    <w:basedOn w:val="CommentTextChar"/>
    <w:link w:val="CommentSubject"/>
    <w:uiPriority w:val="99"/>
    <w:semiHidden/>
    <w:rsid w:val="00FB0EC3"/>
    <w:rPr>
      <w:b/>
      <w:bCs/>
      <w:sz w:val="20"/>
      <w:szCs w:val="20"/>
    </w:rPr>
  </w:style>
  <w:style w:type="character" w:customStyle="1" w:styleId="A5">
    <w:name w:val="A5"/>
    <w:uiPriority w:val="99"/>
    <w:rsid w:val="00573C0E"/>
    <w:rPr>
      <w:rFonts w:cs="Palatino"/>
      <w:color w:val="211D1E"/>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60688">
      <w:bodyDiv w:val="1"/>
      <w:marLeft w:val="0"/>
      <w:marRight w:val="0"/>
      <w:marTop w:val="0"/>
      <w:marBottom w:val="0"/>
      <w:divBdr>
        <w:top w:val="none" w:sz="0" w:space="0" w:color="auto"/>
        <w:left w:val="none" w:sz="0" w:space="0" w:color="auto"/>
        <w:bottom w:val="none" w:sz="0" w:space="0" w:color="auto"/>
        <w:right w:val="none" w:sz="0" w:space="0" w:color="auto"/>
      </w:divBdr>
    </w:div>
    <w:div w:id="360055804">
      <w:bodyDiv w:val="1"/>
      <w:marLeft w:val="0"/>
      <w:marRight w:val="0"/>
      <w:marTop w:val="0"/>
      <w:marBottom w:val="0"/>
      <w:divBdr>
        <w:top w:val="none" w:sz="0" w:space="0" w:color="auto"/>
        <w:left w:val="none" w:sz="0" w:space="0" w:color="auto"/>
        <w:bottom w:val="none" w:sz="0" w:space="0" w:color="auto"/>
        <w:right w:val="none" w:sz="0" w:space="0" w:color="auto"/>
      </w:divBdr>
      <w:divsChild>
        <w:div w:id="1703020872">
          <w:marLeft w:val="720"/>
          <w:marRight w:val="0"/>
          <w:marTop w:val="0"/>
          <w:marBottom w:val="240"/>
          <w:divBdr>
            <w:top w:val="none" w:sz="0" w:space="0" w:color="auto"/>
            <w:left w:val="none" w:sz="0" w:space="0" w:color="auto"/>
            <w:bottom w:val="none" w:sz="0" w:space="0" w:color="auto"/>
            <w:right w:val="none" w:sz="0" w:space="0" w:color="auto"/>
          </w:divBdr>
        </w:div>
      </w:divsChild>
    </w:div>
    <w:div w:id="433525502">
      <w:bodyDiv w:val="1"/>
      <w:marLeft w:val="0"/>
      <w:marRight w:val="0"/>
      <w:marTop w:val="0"/>
      <w:marBottom w:val="0"/>
      <w:divBdr>
        <w:top w:val="none" w:sz="0" w:space="0" w:color="auto"/>
        <w:left w:val="none" w:sz="0" w:space="0" w:color="auto"/>
        <w:bottom w:val="none" w:sz="0" w:space="0" w:color="auto"/>
        <w:right w:val="none" w:sz="0" w:space="0" w:color="auto"/>
      </w:divBdr>
      <w:divsChild>
        <w:div w:id="1988317297">
          <w:marLeft w:val="806"/>
          <w:marRight w:val="0"/>
          <w:marTop w:val="360"/>
          <w:marBottom w:val="120"/>
          <w:divBdr>
            <w:top w:val="none" w:sz="0" w:space="0" w:color="auto"/>
            <w:left w:val="none" w:sz="0" w:space="0" w:color="auto"/>
            <w:bottom w:val="none" w:sz="0" w:space="0" w:color="auto"/>
            <w:right w:val="none" w:sz="0" w:space="0" w:color="auto"/>
          </w:divBdr>
        </w:div>
      </w:divsChild>
    </w:div>
    <w:div w:id="458377774">
      <w:bodyDiv w:val="1"/>
      <w:marLeft w:val="0"/>
      <w:marRight w:val="0"/>
      <w:marTop w:val="0"/>
      <w:marBottom w:val="0"/>
      <w:divBdr>
        <w:top w:val="none" w:sz="0" w:space="0" w:color="auto"/>
        <w:left w:val="none" w:sz="0" w:space="0" w:color="auto"/>
        <w:bottom w:val="none" w:sz="0" w:space="0" w:color="auto"/>
        <w:right w:val="none" w:sz="0" w:space="0" w:color="auto"/>
      </w:divBdr>
    </w:div>
    <w:div w:id="540288759">
      <w:bodyDiv w:val="1"/>
      <w:marLeft w:val="0"/>
      <w:marRight w:val="0"/>
      <w:marTop w:val="0"/>
      <w:marBottom w:val="0"/>
      <w:divBdr>
        <w:top w:val="none" w:sz="0" w:space="0" w:color="auto"/>
        <w:left w:val="none" w:sz="0" w:space="0" w:color="auto"/>
        <w:bottom w:val="none" w:sz="0" w:space="0" w:color="auto"/>
        <w:right w:val="none" w:sz="0" w:space="0" w:color="auto"/>
      </w:divBdr>
    </w:div>
    <w:div w:id="569078898">
      <w:bodyDiv w:val="1"/>
      <w:marLeft w:val="0"/>
      <w:marRight w:val="0"/>
      <w:marTop w:val="0"/>
      <w:marBottom w:val="0"/>
      <w:divBdr>
        <w:top w:val="none" w:sz="0" w:space="0" w:color="auto"/>
        <w:left w:val="none" w:sz="0" w:space="0" w:color="auto"/>
        <w:bottom w:val="none" w:sz="0" w:space="0" w:color="auto"/>
        <w:right w:val="none" w:sz="0" w:space="0" w:color="auto"/>
      </w:divBdr>
    </w:div>
    <w:div w:id="573667726">
      <w:bodyDiv w:val="1"/>
      <w:marLeft w:val="0"/>
      <w:marRight w:val="0"/>
      <w:marTop w:val="0"/>
      <w:marBottom w:val="0"/>
      <w:divBdr>
        <w:top w:val="none" w:sz="0" w:space="0" w:color="auto"/>
        <w:left w:val="none" w:sz="0" w:space="0" w:color="auto"/>
        <w:bottom w:val="none" w:sz="0" w:space="0" w:color="auto"/>
        <w:right w:val="none" w:sz="0" w:space="0" w:color="auto"/>
      </w:divBdr>
    </w:div>
    <w:div w:id="602806471">
      <w:bodyDiv w:val="1"/>
      <w:marLeft w:val="0"/>
      <w:marRight w:val="0"/>
      <w:marTop w:val="0"/>
      <w:marBottom w:val="0"/>
      <w:divBdr>
        <w:top w:val="none" w:sz="0" w:space="0" w:color="auto"/>
        <w:left w:val="none" w:sz="0" w:space="0" w:color="auto"/>
        <w:bottom w:val="none" w:sz="0" w:space="0" w:color="auto"/>
        <w:right w:val="none" w:sz="0" w:space="0" w:color="auto"/>
      </w:divBdr>
    </w:div>
    <w:div w:id="63055171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884752654">
      <w:bodyDiv w:val="1"/>
      <w:marLeft w:val="0"/>
      <w:marRight w:val="0"/>
      <w:marTop w:val="0"/>
      <w:marBottom w:val="0"/>
      <w:divBdr>
        <w:top w:val="none" w:sz="0" w:space="0" w:color="auto"/>
        <w:left w:val="none" w:sz="0" w:space="0" w:color="auto"/>
        <w:bottom w:val="none" w:sz="0" w:space="0" w:color="auto"/>
        <w:right w:val="none" w:sz="0" w:space="0" w:color="auto"/>
      </w:divBdr>
      <w:divsChild>
        <w:div w:id="1008366654">
          <w:marLeft w:val="1166"/>
          <w:marRight w:val="0"/>
          <w:marTop w:val="0"/>
          <w:marBottom w:val="0"/>
          <w:divBdr>
            <w:top w:val="none" w:sz="0" w:space="0" w:color="auto"/>
            <w:left w:val="none" w:sz="0" w:space="0" w:color="auto"/>
            <w:bottom w:val="none" w:sz="0" w:space="0" w:color="auto"/>
            <w:right w:val="none" w:sz="0" w:space="0" w:color="auto"/>
          </w:divBdr>
        </w:div>
        <w:div w:id="1391684027">
          <w:marLeft w:val="1166"/>
          <w:marRight w:val="0"/>
          <w:marTop w:val="0"/>
          <w:marBottom w:val="0"/>
          <w:divBdr>
            <w:top w:val="none" w:sz="0" w:space="0" w:color="auto"/>
            <w:left w:val="none" w:sz="0" w:space="0" w:color="auto"/>
            <w:bottom w:val="none" w:sz="0" w:space="0" w:color="auto"/>
            <w:right w:val="none" w:sz="0" w:space="0" w:color="auto"/>
          </w:divBdr>
        </w:div>
        <w:div w:id="881409095">
          <w:marLeft w:val="1166"/>
          <w:marRight w:val="0"/>
          <w:marTop w:val="0"/>
          <w:marBottom w:val="0"/>
          <w:divBdr>
            <w:top w:val="none" w:sz="0" w:space="0" w:color="auto"/>
            <w:left w:val="none" w:sz="0" w:space="0" w:color="auto"/>
            <w:bottom w:val="none" w:sz="0" w:space="0" w:color="auto"/>
            <w:right w:val="none" w:sz="0" w:space="0" w:color="auto"/>
          </w:divBdr>
        </w:div>
        <w:div w:id="535000897">
          <w:marLeft w:val="1166"/>
          <w:marRight w:val="0"/>
          <w:marTop w:val="0"/>
          <w:marBottom w:val="0"/>
          <w:divBdr>
            <w:top w:val="none" w:sz="0" w:space="0" w:color="auto"/>
            <w:left w:val="none" w:sz="0" w:space="0" w:color="auto"/>
            <w:bottom w:val="none" w:sz="0" w:space="0" w:color="auto"/>
            <w:right w:val="none" w:sz="0" w:space="0" w:color="auto"/>
          </w:divBdr>
        </w:div>
      </w:divsChild>
    </w:div>
    <w:div w:id="886719318">
      <w:bodyDiv w:val="1"/>
      <w:marLeft w:val="0"/>
      <w:marRight w:val="0"/>
      <w:marTop w:val="0"/>
      <w:marBottom w:val="0"/>
      <w:divBdr>
        <w:top w:val="none" w:sz="0" w:space="0" w:color="auto"/>
        <w:left w:val="none" w:sz="0" w:space="0" w:color="auto"/>
        <w:bottom w:val="none" w:sz="0" w:space="0" w:color="auto"/>
        <w:right w:val="none" w:sz="0" w:space="0" w:color="auto"/>
      </w:divBdr>
      <w:divsChild>
        <w:div w:id="891577803">
          <w:marLeft w:val="547"/>
          <w:marRight w:val="0"/>
          <w:marTop w:val="0"/>
          <w:marBottom w:val="0"/>
          <w:divBdr>
            <w:top w:val="none" w:sz="0" w:space="0" w:color="auto"/>
            <w:left w:val="none" w:sz="0" w:space="0" w:color="auto"/>
            <w:bottom w:val="none" w:sz="0" w:space="0" w:color="auto"/>
            <w:right w:val="none" w:sz="0" w:space="0" w:color="auto"/>
          </w:divBdr>
        </w:div>
        <w:div w:id="1030715699">
          <w:marLeft w:val="547"/>
          <w:marRight w:val="0"/>
          <w:marTop w:val="0"/>
          <w:marBottom w:val="0"/>
          <w:divBdr>
            <w:top w:val="none" w:sz="0" w:space="0" w:color="auto"/>
            <w:left w:val="none" w:sz="0" w:space="0" w:color="auto"/>
            <w:bottom w:val="none" w:sz="0" w:space="0" w:color="auto"/>
            <w:right w:val="none" w:sz="0" w:space="0" w:color="auto"/>
          </w:divBdr>
        </w:div>
      </w:divsChild>
    </w:div>
    <w:div w:id="1267999438">
      <w:bodyDiv w:val="1"/>
      <w:marLeft w:val="0"/>
      <w:marRight w:val="0"/>
      <w:marTop w:val="0"/>
      <w:marBottom w:val="0"/>
      <w:divBdr>
        <w:top w:val="none" w:sz="0" w:space="0" w:color="auto"/>
        <w:left w:val="none" w:sz="0" w:space="0" w:color="auto"/>
        <w:bottom w:val="none" w:sz="0" w:space="0" w:color="auto"/>
        <w:right w:val="none" w:sz="0" w:space="0" w:color="auto"/>
      </w:divBdr>
      <w:divsChild>
        <w:div w:id="312562512">
          <w:marLeft w:val="720"/>
          <w:marRight w:val="0"/>
          <w:marTop w:val="0"/>
          <w:marBottom w:val="0"/>
          <w:divBdr>
            <w:top w:val="none" w:sz="0" w:space="0" w:color="auto"/>
            <w:left w:val="none" w:sz="0" w:space="0" w:color="auto"/>
            <w:bottom w:val="none" w:sz="0" w:space="0" w:color="auto"/>
            <w:right w:val="none" w:sz="0" w:space="0" w:color="auto"/>
          </w:divBdr>
        </w:div>
        <w:div w:id="815218128">
          <w:marLeft w:val="720"/>
          <w:marRight w:val="0"/>
          <w:marTop w:val="0"/>
          <w:marBottom w:val="0"/>
          <w:divBdr>
            <w:top w:val="none" w:sz="0" w:space="0" w:color="auto"/>
            <w:left w:val="none" w:sz="0" w:space="0" w:color="auto"/>
            <w:bottom w:val="none" w:sz="0" w:space="0" w:color="auto"/>
            <w:right w:val="none" w:sz="0" w:space="0" w:color="auto"/>
          </w:divBdr>
        </w:div>
        <w:div w:id="931359841">
          <w:marLeft w:val="1440"/>
          <w:marRight w:val="0"/>
          <w:marTop w:val="0"/>
          <w:marBottom w:val="0"/>
          <w:divBdr>
            <w:top w:val="none" w:sz="0" w:space="0" w:color="auto"/>
            <w:left w:val="none" w:sz="0" w:space="0" w:color="auto"/>
            <w:bottom w:val="none" w:sz="0" w:space="0" w:color="auto"/>
            <w:right w:val="none" w:sz="0" w:space="0" w:color="auto"/>
          </w:divBdr>
        </w:div>
        <w:div w:id="1579944163">
          <w:marLeft w:val="1440"/>
          <w:marRight w:val="0"/>
          <w:marTop w:val="0"/>
          <w:marBottom w:val="0"/>
          <w:divBdr>
            <w:top w:val="none" w:sz="0" w:space="0" w:color="auto"/>
            <w:left w:val="none" w:sz="0" w:space="0" w:color="auto"/>
            <w:bottom w:val="none" w:sz="0" w:space="0" w:color="auto"/>
            <w:right w:val="none" w:sz="0" w:space="0" w:color="auto"/>
          </w:divBdr>
        </w:div>
        <w:div w:id="1758138134">
          <w:marLeft w:val="1440"/>
          <w:marRight w:val="0"/>
          <w:marTop w:val="0"/>
          <w:marBottom w:val="0"/>
          <w:divBdr>
            <w:top w:val="none" w:sz="0" w:space="0" w:color="auto"/>
            <w:left w:val="none" w:sz="0" w:space="0" w:color="auto"/>
            <w:bottom w:val="none" w:sz="0" w:space="0" w:color="auto"/>
            <w:right w:val="none" w:sz="0" w:space="0" w:color="auto"/>
          </w:divBdr>
        </w:div>
        <w:div w:id="2085832994">
          <w:marLeft w:val="1440"/>
          <w:marRight w:val="0"/>
          <w:marTop w:val="0"/>
          <w:marBottom w:val="0"/>
          <w:divBdr>
            <w:top w:val="none" w:sz="0" w:space="0" w:color="auto"/>
            <w:left w:val="none" w:sz="0" w:space="0" w:color="auto"/>
            <w:bottom w:val="none" w:sz="0" w:space="0" w:color="auto"/>
            <w:right w:val="none" w:sz="0" w:space="0" w:color="auto"/>
          </w:divBdr>
        </w:div>
      </w:divsChild>
    </w:div>
    <w:div w:id="1274022498">
      <w:bodyDiv w:val="1"/>
      <w:marLeft w:val="0"/>
      <w:marRight w:val="0"/>
      <w:marTop w:val="0"/>
      <w:marBottom w:val="0"/>
      <w:divBdr>
        <w:top w:val="none" w:sz="0" w:space="0" w:color="auto"/>
        <w:left w:val="none" w:sz="0" w:space="0" w:color="auto"/>
        <w:bottom w:val="none" w:sz="0" w:space="0" w:color="auto"/>
        <w:right w:val="none" w:sz="0" w:space="0" w:color="auto"/>
      </w:divBdr>
      <w:divsChild>
        <w:div w:id="760176642">
          <w:marLeft w:val="720"/>
          <w:marRight w:val="0"/>
          <w:marTop w:val="0"/>
          <w:marBottom w:val="0"/>
          <w:divBdr>
            <w:top w:val="none" w:sz="0" w:space="0" w:color="auto"/>
            <w:left w:val="none" w:sz="0" w:space="0" w:color="auto"/>
            <w:bottom w:val="none" w:sz="0" w:space="0" w:color="auto"/>
            <w:right w:val="none" w:sz="0" w:space="0" w:color="auto"/>
          </w:divBdr>
        </w:div>
        <w:div w:id="231503542">
          <w:marLeft w:val="720"/>
          <w:marRight w:val="0"/>
          <w:marTop w:val="0"/>
          <w:marBottom w:val="0"/>
          <w:divBdr>
            <w:top w:val="none" w:sz="0" w:space="0" w:color="auto"/>
            <w:left w:val="none" w:sz="0" w:space="0" w:color="auto"/>
            <w:bottom w:val="none" w:sz="0" w:space="0" w:color="auto"/>
            <w:right w:val="none" w:sz="0" w:space="0" w:color="auto"/>
          </w:divBdr>
        </w:div>
        <w:div w:id="276566845">
          <w:marLeft w:val="720"/>
          <w:marRight w:val="0"/>
          <w:marTop w:val="0"/>
          <w:marBottom w:val="0"/>
          <w:divBdr>
            <w:top w:val="none" w:sz="0" w:space="0" w:color="auto"/>
            <w:left w:val="none" w:sz="0" w:space="0" w:color="auto"/>
            <w:bottom w:val="none" w:sz="0" w:space="0" w:color="auto"/>
            <w:right w:val="none" w:sz="0" w:space="0" w:color="auto"/>
          </w:divBdr>
        </w:div>
        <w:div w:id="1804226778">
          <w:marLeft w:val="720"/>
          <w:marRight w:val="0"/>
          <w:marTop w:val="0"/>
          <w:marBottom w:val="0"/>
          <w:divBdr>
            <w:top w:val="none" w:sz="0" w:space="0" w:color="auto"/>
            <w:left w:val="none" w:sz="0" w:space="0" w:color="auto"/>
            <w:bottom w:val="none" w:sz="0" w:space="0" w:color="auto"/>
            <w:right w:val="none" w:sz="0" w:space="0" w:color="auto"/>
          </w:divBdr>
        </w:div>
      </w:divsChild>
    </w:div>
    <w:div w:id="1311446499">
      <w:bodyDiv w:val="1"/>
      <w:marLeft w:val="0"/>
      <w:marRight w:val="0"/>
      <w:marTop w:val="0"/>
      <w:marBottom w:val="0"/>
      <w:divBdr>
        <w:top w:val="none" w:sz="0" w:space="0" w:color="auto"/>
        <w:left w:val="none" w:sz="0" w:space="0" w:color="auto"/>
        <w:bottom w:val="none" w:sz="0" w:space="0" w:color="auto"/>
        <w:right w:val="none" w:sz="0" w:space="0" w:color="auto"/>
      </w:divBdr>
    </w:div>
    <w:div w:id="1414274764">
      <w:bodyDiv w:val="1"/>
      <w:marLeft w:val="0"/>
      <w:marRight w:val="0"/>
      <w:marTop w:val="0"/>
      <w:marBottom w:val="0"/>
      <w:divBdr>
        <w:top w:val="none" w:sz="0" w:space="0" w:color="auto"/>
        <w:left w:val="none" w:sz="0" w:space="0" w:color="auto"/>
        <w:bottom w:val="none" w:sz="0" w:space="0" w:color="auto"/>
        <w:right w:val="none" w:sz="0" w:space="0" w:color="auto"/>
      </w:divBdr>
      <w:divsChild>
        <w:div w:id="1247379357">
          <w:marLeft w:val="720"/>
          <w:marRight w:val="0"/>
          <w:marTop w:val="0"/>
          <w:marBottom w:val="0"/>
          <w:divBdr>
            <w:top w:val="none" w:sz="0" w:space="0" w:color="auto"/>
            <w:left w:val="none" w:sz="0" w:space="0" w:color="auto"/>
            <w:bottom w:val="none" w:sz="0" w:space="0" w:color="auto"/>
            <w:right w:val="none" w:sz="0" w:space="0" w:color="auto"/>
          </w:divBdr>
        </w:div>
      </w:divsChild>
    </w:div>
    <w:div w:id="1607884874">
      <w:bodyDiv w:val="1"/>
      <w:marLeft w:val="0"/>
      <w:marRight w:val="0"/>
      <w:marTop w:val="0"/>
      <w:marBottom w:val="0"/>
      <w:divBdr>
        <w:top w:val="none" w:sz="0" w:space="0" w:color="auto"/>
        <w:left w:val="none" w:sz="0" w:space="0" w:color="auto"/>
        <w:bottom w:val="none" w:sz="0" w:space="0" w:color="auto"/>
        <w:right w:val="none" w:sz="0" w:space="0" w:color="auto"/>
      </w:divBdr>
      <w:divsChild>
        <w:div w:id="1984390436">
          <w:marLeft w:val="1080"/>
          <w:marRight w:val="0"/>
          <w:marTop w:val="180"/>
          <w:marBottom w:val="120"/>
          <w:divBdr>
            <w:top w:val="none" w:sz="0" w:space="0" w:color="auto"/>
            <w:left w:val="none" w:sz="0" w:space="0" w:color="auto"/>
            <w:bottom w:val="none" w:sz="0" w:space="0" w:color="auto"/>
            <w:right w:val="none" w:sz="0" w:space="0" w:color="auto"/>
          </w:divBdr>
        </w:div>
        <w:div w:id="541597085">
          <w:marLeft w:val="1080"/>
          <w:marRight w:val="0"/>
          <w:marTop w:val="180"/>
          <w:marBottom w:val="120"/>
          <w:divBdr>
            <w:top w:val="none" w:sz="0" w:space="0" w:color="auto"/>
            <w:left w:val="none" w:sz="0" w:space="0" w:color="auto"/>
            <w:bottom w:val="none" w:sz="0" w:space="0" w:color="auto"/>
            <w:right w:val="none" w:sz="0" w:space="0" w:color="auto"/>
          </w:divBdr>
        </w:div>
        <w:div w:id="210768977">
          <w:marLeft w:val="1080"/>
          <w:marRight w:val="0"/>
          <w:marTop w:val="180"/>
          <w:marBottom w:val="120"/>
          <w:divBdr>
            <w:top w:val="none" w:sz="0" w:space="0" w:color="auto"/>
            <w:left w:val="none" w:sz="0" w:space="0" w:color="auto"/>
            <w:bottom w:val="none" w:sz="0" w:space="0" w:color="auto"/>
            <w:right w:val="none" w:sz="0" w:space="0" w:color="auto"/>
          </w:divBdr>
        </w:div>
        <w:div w:id="444424985">
          <w:marLeft w:val="1080"/>
          <w:marRight w:val="0"/>
          <w:marTop w:val="180"/>
          <w:marBottom w:val="120"/>
          <w:divBdr>
            <w:top w:val="none" w:sz="0" w:space="0" w:color="auto"/>
            <w:left w:val="none" w:sz="0" w:space="0" w:color="auto"/>
            <w:bottom w:val="none" w:sz="0" w:space="0" w:color="auto"/>
            <w:right w:val="none" w:sz="0" w:space="0" w:color="auto"/>
          </w:divBdr>
        </w:div>
      </w:divsChild>
    </w:div>
    <w:div w:id="1643001981">
      <w:bodyDiv w:val="1"/>
      <w:marLeft w:val="0"/>
      <w:marRight w:val="0"/>
      <w:marTop w:val="0"/>
      <w:marBottom w:val="0"/>
      <w:divBdr>
        <w:top w:val="none" w:sz="0" w:space="0" w:color="auto"/>
        <w:left w:val="none" w:sz="0" w:space="0" w:color="auto"/>
        <w:bottom w:val="none" w:sz="0" w:space="0" w:color="auto"/>
        <w:right w:val="none" w:sz="0" w:space="0" w:color="auto"/>
      </w:divBdr>
      <w:divsChild>
        <w:div w:id="303699193">
          <w:marLeft w:val="1166"/>
          <w:marRight w:val="0"/>
          <w:marTop w:val="0"/>
          <w:marBottom w:val="0"/>
          <w:divBdr>
            <w:top w:val="none" w:sz="0" w:space="0" w:color="auto"/>
            <w:left w:val="none" w:sz="0" w:space="0" w:color="auto"/>
            <w:bottom w:val="none" w:sz="0" w:space="0" w:color="auto"/>
            <w:right w:val="none" w:sz="0" w:space="0" w:color="auto"/>
          </w:divBdr>
        </w:div>
        <w:div w:id="1178154063">
          <w:marLeft w:val="1166"/>
          <w:marRight w:val="0"/>
          <w:marTop w:val="0"/>
          <w:marBottom w:val="0"/>
          <w:divBdr>
            <w:top w:val="none" w:sz="0" w:space="0" w:color="auto"/>
            <w:left w:val="none" w:sz="0" w:space="0" w:color="auto"/>
            <w:bottom w:val="none" w:sz="0" w:space="0" w:color="auto"/>
            <w:right w:val="none" w:sz="0" w:space="0" w:color="auto"/>
          </w:divBdr>
        </w:div>
        <w:div w:id="619261081">
          <w:marLeft w:val="1166"/>
          <w:marRight w:val="0"/>
          <w:marTop w:val="0"/>
          <w:marBottom w:val="0"/>
          <w:divBdr>
            <w:top w:val="none" w:sz="0" w:space="0" w:color="auto"/>
            <w:left w:val="none" w:sz="0" w:space="0" w:color="auto"/>
            <w:bottom w:val="none" w:sz="0" w:space="0" w:color="auto"/>
            <w:right w:val="none" w:sz="0" w:space="0" w:color="auto"/>
          </w:divBdr>
        </w:div>
        <w:div w:id="12268967">
          <w:marLeft w:val="1166"/>
          <w:marRight w:val="0"/>
          <w:marTop w:val="0"/>
          <w:marBottom w:val="0"/>
          <w:divBdr>
            <w:top w:val="none" w:sz="0" w:space="0" w:color="auto"/>
            <w:left w:val="none" w:sz="0" w:space="0" w:color="auto"/>
            <w:bottom w:val="none" w:sz="0" w:space="0" w:color="auto"/>
            <w:right w:val="none" w:sz="0" w:space="0" w:color="auto"/>
          </w:divBdr>
        </w:div>
      </w:divsChild>
    </w:div>
    <w:div w:id="1825275756">
      <w:bodyDiv w:val="1"/>
      <w:marLeft w:val="0"/>
      <w:marRight w:val="0"/>
      <w:marTop w:val="0"/>
      <w:marBottom w:val="0"/>
      <w:divBdr>
        <w:top w:val="none" w:sz="0" w:space="0" w:color="auto"/>
        <w:left w:val="none" w:sz="0" w:space="0" w:color="auto"/>
        <w:bottom w:val="none" w:sz="0" w:space="0" w:color="auto"/>
        <w:right w:val="none" w:sz="0" w:space="0" w:color="auto"/>
      </w:divBdr>
    </w:div>
    <w:div w:id="1871215411">
      <w:bodyDiv w:val="1"/>
      <w:marLeft w:val="0"/>
      <w:marRight w:val="0"/>
      <w:marTop w:val="0"/>
      <w:marBottom w:val="0"/>
      <w:divBdr>
        <w:top w:val="none" w:sz="0" w:space="0" w:color="auto"/>
        <w:left w:val="none" w:sz="0" w:space="0" w:color="auto"/>
        <w:bottom w:val="none" w:sz="0" w:space="0" w:color="auto"/>
        <w:right w:val="none" w:sz="0" w:space="0" w:color="auto"/>
      </w:divBdr>
    </w:div>
    <w:div w:id="1923685239">
      <w:bodyDiv w:val="1"/>
      <w:marLeft w:val="0"/>
      <w:marRight w:val="0"/>
      <w:marTop w:val="0"/>
      <w:marBottom w:val="0"/>
      <w:divBdr>
        <w:top w:val="none" w:sz="0" w:space="0" w:color="auto"/>
        <w:left w:val="none" w:sz="0" w:space="0" w:color="auto"/>
        <w:bottom w:val="none" w:sz="0" w:space="0" w:color="auto"/>
        <w:right w:val="none" w:sz="0" w:space="0" w:color="auto"/>
      </w:divBdr>
    </w:div>
    <w:div w:id="1952277701">
      <w:bodyDiv w:val="1"/>
      <w:marLeft w:val="0"/>
      <w:marRight w:val="0"/>
      <w:marTop w:val="0"/>
      <w:marBottom w:val="0"/>
      <w:divBdr>
        <w:top w:val="none" w:sz="0" w:space="0" w:color="auto"/>
        <w:left w:val="none" w:sz="0" w:space="0" w:color="auto"/>
        <w:bottom w:val="none" w:sz="0" w:space="0" w:color="auto"/>
        <w:right w:val="none" w:sz="0" w:space="0" w:color="auto"/>
      </w:divBdr>
      <w:divsChild>
        <w:div w:id="1760298534">
          <w:marLeft w:val="720"/>
          <w:marRight w:val="0"/>
          <w:marTop w:val="0"/>
          <w:marBottom w:val="0"/>
          <w:divBdr>
            <w:top w:val="none" w:sz="0" w:space="0" w:color="auto"/>
            <w:left w:val="none" w:sz="0" w:space="0" w:color="auto"/>
            <w:bottom w:val="none" w:sz="0" w:space="0" w:color="auto"/>
            <w:right w:val="none" w:sz="0" w:space="0" w:color="auto"/>
          </w:divBdr>
        </w:div>
      </w:divsChild>
    </w:div>
    <w:div w:id="1997953757">
      <w:bodyDiv w:val="1"/>
      <w:marLeft w:val="0"/>
      <w:marRight w:val="0"/>
      <w:marTop w:val="0"/>
      <w:marBottom w:val="0"/>
      <w:divBdr>
        <w:top w:val="none" w:sz="0" w:space="0" w:color="auto"/>
        <w:left w:val="none" w:sz="0" w:space="0" w:color="auto"/>
        <w:bottom w:val="none" w:sz="0" w:space="0" w:color="auto"/>
        <w:right w:val="none" w:sz="0" w:space="0" w:color="auto"/>
      </w:divBdr>
      <w:divsChild>
        <w:div w:id="2138139168">
          <w:marLeft w:val="547"/>
          <w:marRight w:val="0"/>
          <w:marTop w:val="0"/>
          <w:marBottom w:val="0"/>
          <w:divBdr>
            <w:top w:val="none" w:sz="0" w:space="0" w:color="auto"/>
            <w:left w:val="none" w:sz="0" w:space="0" w:color="auto"/>
            <w:bottom w:val="none" w:sz="0" w:space="0" w:color="auto"/>
            <w:right w:val="none" w:sz="0" w:space="0" w:color="auto"/>
          </w:divBdr>
        </w:div>
        <w:div w:id="1033773528">
          <w:marLeft w:val="547"/>
          <w:marRight w:val="0"/>
          <w:marTop w:val="0"/>
          <w:marBottom w:val="0"/>
          <w:divBdr>
            <w:top w:val="none" w:sz="0" w:space="0" w:color="auto"/>
            <w:left w:val="none" w:sz="0" w:space="0" w:color="auto"/>
            <w:bottom w:val="none" w:sz="0" w:space="0" w:color="auto"/>
            <w:right w:val="none" w:sz="0" w:space="0" w:color="auto"/>
          </w:divBdr>
        </w:div>
      </w:divsChild>
    </w:div>
    <w:div w:id="1998267233">
      <w:bodyDiv w:val="1"/>
      <w:marLeft w:val="0"/>
      <w:marRight w:val="0"/>
      <w:marTop w:val="0"/>
      <w:marBottom w:val="0"/>
      <w:divBdr>
        <w:top w:val="none" w:sz="0" w:space="0" w:color="auto"/>
        <w:left w:val="none" w:sz="0" w:space="0" w:color="auto"/>
        <w:bottom w:val="none" w:sz="0" w:space="0" w:color="auto"/>
        <w:right w:val="none" w:sz="0" w:space="0" w:color="auto"/>
      </w:divBdr>
      <w:divsChild>
        <w:div w:id="914128840">
          <w:marLeft w:val="461"/>
          <w:marRight w:val="0"/>
          <w:marTop w:val="360"/>
          <w:marBottom w:val="0"/>
          <w:divBdr>
            <w:top w:val="none" w:sz="0" w:space="0" w:color="auto"/>
            <w:left w:val="none" w:sz="0" w:space="0" w:color="auto"/>
            <w:bottom w:val="none" w:sz="0" w:space="0" w:color="auto"/>
            <w:right w:val="none" w:sz="0" w:space="0" w:color="auto"/>
          </w:divBdr>
        </w:div>
        <w:div w:id="566107605">
          <w:marLeft w:val="461"/>
          <w:marRight w:val="0"/>
          <w:marTop w:val="360"/>
          <w:marBottom w:val="0"/>
          <w:divBdr>
            <w:top w:val="none" w:sz="0" w:space="0" w:color="auto"/>
            <w:left w:val="none" w:sz="0" w:space="0" w:color="auto"/>
            <w:bottom w:val="none" w:sz="0" w:space="0" w:color="auto"/>
            <w:right w:val="none" w:sz="0" w:space="0" w:color="auto"/>
          </w:divBdr>
        </w:div>
        <w:div w:id="2048526691">
          <w:marLeft w:val="461"/>
          <w:marRight w:val="0"/>
          <w:marTop w:val="360"/>
          <w:marBottom w:val="0"/>
          <w:divBdr>
            <w:top w:val="none" w:sz="0" w:space="0" w:color="auto"/>
            <w:left w:val="none" w:sz="0" w:space="0" w:color="auto"/>
            <w:bottom w:val="none" w:sz="0" w:space="0" w:color="auto"/>
            <w:right w:val="none" w:sz="0" w:space="0" w:color="auto"/>
          </w:divBdr>
        </w:div>
        <w:div w:id="1636519731">
          <w:marLeft w:val="461"/>
          <w:marRight w:val="0"/>
          <w:marTop w:val="360"/>
          <w:marBottom w:val="0"/>
          <w:divBdr>
            <w:top w:val="none" w:sz="0" w:space="0" w:color="auto"/>
            <w:left w:val="none" w:sz="0" w:space="0" w:color="auto"/>
            <w:bottom w:val="none" w:sz="0" w:space="0" w:color="auto"/>
            <w:right w:val="none" w:sz="0" w:space="0" w:color="auto"/>
          </w:divBdr>
        </w:div>
        <w:div w:id="2113237383">
          <w:marLeft w:val="461"/>
          <w:marRight w:val="0"/>
          <w:marTop w:val="360"/>
          <w:marBottom w:val="120"/>
          <w:divBdr>
            <w:top w:val="none" w:sz="0" w:space="0" w:color="auto"/>
            <w:left w:val="none" w:sz="0" w:space="0" w:color="auto"/>
            <w:bottom w:val="none" w:sz="0" w:space="0" w:color="auto"/>
            <w:right w:val="none" w:sz="0" w:space="0" w:color="auto"/>
          </w:divBdr>
        </w:div>
      </w:divsChild>
    </w:div>
    <w:div w:id="2015452559">
      <w:bodyDiv w:val="1"/>
      <w:marLeft w:val="0"/>
      <w:marRight w:val="0"/>
      <w:marTop w:val="0"/>
      <w:marBottom w:val="0"/>
      <w:divBdr>
        <w:top w:val="none" w:sz="0" w:space="0" w:color="auto"/>
        <w:left w:val="none" w:sz="0" w:space="0" w:color="auto"/>
        <w:bottom w:val="none" w:sz="0" w:space="0" w:color="auto"/>
        <w:right w:val="none" w:sz="0" w:space="0" w:color="auto"/>
      </w:divBdr>
      <w:divsChild>
        <w:div w:id="1399670857">
          <w:marLeft w:val="720"/>
          <w:marRight w:val="0"/>
          <w:marTop w:val="0"/>
          <w:marBottom w:val="0"/>
          <w:divBdr>
            <w:top w:val="none" w:sz="0" w:space="0" w:color="auto"/>
            <w:left w:val="none" w:sz="0" w:space="0" w:color="auto"/>
            <w:bottom w:val="none" w:sz="0" w:space="0" w:color="auto"/>
            <w:right w:val="none" w:sz="0" w:space="0" w:color="auto"/>
          </w:divBdr>
        </w:div>
        <w:div w:id="1455902635">
          <w:marLeft w:val="720"/>
          <w:marRight w:val="0"/>
          <w:marTop w:val="0"/>
          <w:marBottom w:val="0"/>
          <w:divBdr>
            <w:top w:val="none" w:sz="0" w:space="0" w:color="auto"/>
            <w:left w:val="none" w:sz="0" w:space="0" w:color="auto"/>
            <w:bottom w:val="none" w:sz="0" w:space="0" w:color="auto"/>
            <w:right w:val="none" w:sz="0" w:space="0" w:color="auto"/>
          </w:divBdr>
        </w:div>
        <w:div w:id="418336703">
          <w:marLeft w:val="1440"/>
          <w:marRight w:val="0"/>
          <w:marTop w:val="0"/>
          <w:marBottom w:val="0"/>
          <w:divBdr>
            <w:top w:val="none" w:sz="0" w:space="0" w:color="auto"/>
            <w:left w:val="none" w:sz="0" w:space="0" w:color="auto"/>
            <w:bottom w:val="none" w:sz="0" w:space="0" w:color="auto"/>
            <w:right w:val="none" w:sz="0" w:space="0" w:color="auto"/>
          </w:divBdr>
        </w:div>
        <w:div w:id="295915696">
          <w:marLeft w:val="1440"/>
          <w:marRight w:val="0"/>
          <w:marTop w:val="0"/>
          <w:marBottom w:val="0"/>
          <w:divBdr>
            <w:top w:val="none" w:sz="0" w:space="0" w:color="auto"/>
            <w:left w:val="none" w:sz="0" w:space="0" w:color="auto"/>
            <w:bottom w:val="none" w:sz="0" w:space="0" w:color="auto"/>
            <w:right w:val="none" w:sz="0" w:space="0" w:color="auto"/>
          </w:divBdr>
        </w:div>
        <w:div w:id="1293556255">
          <w:marLeft w:val="1440"/>
          <w:marRight w:val="0"/>
          <w:marTop w:val="0"/>
          <w:marBottom w:val="0"/>
          <w:divBdr>
            <w:top w:val="none" w:sz="0" w:space="0" w:color="auto"/>
            <w:left w:val="none" w:sz="0" w:space="0" w:color="auto"/>
            <w:bottom w:val="none" w:sz="0" w:space="0" w:color="auto"/>
            <w:right w:val="none" w:sz="0" w:space="0" w:color="auto"/>
          </w:divBdr>
        </w:div>
        <w:div w:id="1809974035">
          <w:marLeft w:val="1440"/>
          <w:marRight w:val="0"/>
          <w:marTop w:val="0"/>
          <w:marBottom w:val="0"/>
          <w:divBdr>
            <w:top w:val="none" w:sz="0" w:space="0" w:color="auto"/>
            <w:left w:val="none" w:sz="0" w:space="0" w:color="auto"/>
            <w:bottom w:val="none" w:sz="0" w:space="0" w:color="auto"/>
            <w:right w:val="none" w:sz="0" w:space="0" w:color="auto"/>
          </w:divBdr>
        </w:div>
      </w:divsChild>
    </w:div>
    <w:div w:id="2087722873">
      <w:bodyDiv w:val="1"/>
      <w:marLeft w:val="0"/>
      <w:marRight w:val="0"/>
      <w:marTop w:val="0"/>
      <w:marBottom w:val="0"/>
      <w:divBdr>
        <w:top w:val="none" w:sz="0" w:space="0" w:color="auto"/>
        <w:left w:val="none" w:sz="0" w:space="0" w:color="auto"/>
        <w:bottom w:val="none" w:sz="0" w:space="0" w:color="auto"/>
        <w:right w:val="none" w:sz="0" w:space="0" w:color="auto"/>
      </w:divBdr>
      <w:divsChild>
        <w:div w:id="2030066194">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org/survey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na.org/conference/" TargetMode="External"/><Relationship Id="rId12" Type="http://schemas.openxmlformats.org/officeDocument/2006/relationships/hyperlink" Target="mailto:worldboard@na.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org/conferenc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na.org/conference" TargetMode="External"/><Relationship Id="rId4" Type="http://schemas.openxmlformats.org/officeDocument/2006/relationships/webSettings" Target="webSettings.xml"/><Relationship Id="rId9" Type="http://schemas.openxmlformats.org/officeDocument/2006/relationships/hyperlink" Target="http://www.na.org/surveys"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1181</Words>
  <Characters>6733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Jenkins</dc:creator>
  <cp:keywords/>
  <dc:description/>
  <cp:lastModifiedBy>Johnny Lamprea</cp:lastModifiedBy>
  <cp:revision>8</cp:revision>
  <cp:lastPrinted>2023-01-27T22:55:00Z</cp:lastPrinted>
  <dcterms:created xsi:type="dcterms:W3CDTF">2025-11-24T23:27:00Z</dcterms:created>
  <dcterms:modified xsi:type="dcterms:W3CDTF">2025-12-08T22:31:00Z</dcterms:modified>
</cp:coreProperties>
</file>