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84995" w14:textId="1019C003" w:rsidR="0073585C" w:rsidRDefault="0073585C" w:rsidP="009E437C">
      <w:pPr>
        <w:pStyle w:val="Heading2"/>
      </w:pPr>
      <w:bookmarkStart w:id="0" w:name="_GoBack"/>
      <w:bookmarkEnd w:id="0"/>
    </w:p>
    <w:p w14:paraId="47CD00B3" w14:textId="77777777" w:rsidR="00EE43CD" w:rsidRPr="00EE43CD" w:rsidRDefault="00EE43CD" w:rsidP="009E43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</w:pPr>
    </w:p>
    <w:p w14:paraId="6B5FC8D0" w14:textId="4FCEB39A" w:rsidR="00181023" w:rsidRPr="007222DC" w:rsidRDefault="009E437C" w:rsidP="009E43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ascii="Calibri" w:eastAsia="Calibri" w:hAnsi="Calibri"/>
          <w:sz w:val="96"/>
          <w:szCs w:val="96"/>
          <w:bdr w:val="none" w:sz="0" w:space="0" w:color="auto"/>
          <w:lang w:val="en-AU"/>
        </w:rPr>
      </w:pPr>
      <w:r w:rsidRPr="007222DC">
        <w:rPr>
          <w:rFonts w:ascii="Calibri" w:eastAsia="Calibri" w:hAnsi="Calibri"/>
          <w:sz w:val="96"/>
          <w:szCs w:val="96"/>
          <w:bdr w:val="none" w:sz="0" w:space="0" w:color="auto"/>
          <w:lang w:val="en-AU"/>
        </w:rPr>
        <w:t>Safety</w:t>
      </w:r>
      <w:r w:rsidR="0079419F" w:rsidRPr="007222DC">
        <w:rPr>
          <w:rFonts w:ascii="Calibri" w:eastAsia="Calibri" w:hAnsi="Calibri"/>
          <w:sz w:val="96"/>
          <w:szCs w:val="96"/>
          <w:bdr w:val="none" w:sz="0" w:space="0" w:color="auto"/>
          <w:lang w:val="en-AU"/>
        </w:rPr>
        <w:t xml:space="preserve"> </w:t>
      </w:r>
      <w:r w:rsidR="00181023" w:rsidRPr="007222DC">
        <w:rPr>
          <w:rFonts w:ascii="Calibri" w:eastAsia="Calibri" w:hAnsi="Calibri"/>
          <w:sz w:val="96"/>
          <w:szCs w:val="96"/>
          <w:bdr w:val="none" w:sz="0" w:space="0" w:color="auto"/>
          <w:lang w:val="en-AU"/>
        </w:rPr>
        <w:t>Statement</w:t>
      </w:r>
    </w:p>
    <w:p w14:paraId="57CA44D9" w14:textId="77777777" w:rsidR="009E437C" w:rsidRPr="009E437C" w:rsidRDefault="009E437C" w:rsidP="009E43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sz w:val="22"/>
          <w:szCs w:val="22"/>
          <w:bdr w:val="none" w:sz="0" w:space="0" w:color="auto"/>
          <w:lang w:val="en-AU"/>
        </w:rPr>
      </w:pPr>
    </w:p>
    <w:p w14:paraId="05C01646" w14:textId="77777777" w:rsidR="009E437C" w:rsidRPr="009E437C" w:rsidRDefault="009E437C" w:rsidP="009E43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/>
          <w:sz w:val="32"/>
          <w:szCs w:val="32"/>
          <w:bdr w:val="none" w:sz="0" w:space="0" w:color="auto"/>
          <w:lang w:val="en-AU"/>
        </w:rPr>
      </w:pPr>
      <w:r w:rsidRPr="009E437C">
        <w:rPr>
          <w:rFonts w:ascii="Calibri" w:eastAsia="Calibri" w:hAnsi="Calibri"/>
          <w:sz w:val="32"/>
          <w:szCs w:val="32"/>
          <w:bdr w:val="none" w:sz="0" w:space="0" w:color="auto"/>
          <w:lang w:val="en-AU"/>
        </w:rPr>
        <w:t>Each group has but one primary purpose, to carry the message to the addict who still suffers. For a group to carry the message an atmosphere of recovery is essential, and it is the responsibility of members to maintain that atmosphere.</w:t>
      </w:r>
    </w:p>
    <w:p w14:paraId="1EF40CAD" w14:textId="77777777" w:rsidR="009E437C" w:rsidRPr="009E437C" w:rsidRDefault="009E437C" w:rsidP="009E43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/>
          <w:sz w:val="32"/>
          <w:szCs w:val="32"/>
          <w:bdr w:val="none" w:sz="0" w:space="0" w:color="auto"/>
          <w:lang w:val="en-AU"/>
        </w:rPr>
      </w:pPr>
    </w:p>
    <w:p w14:paraId="139702B2" w14:textId="77777777" w:rsidR="009E437C" w:rsidRPr="009E437C" w:rsidRDefault="009E437C" w:rsidP="009E43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/>
          <w:sz w:val="32"/>
          <w:szCs w:val="32"/>
          <w:bdr w:val="none" w:sz="0" w:space="0" w:color="auto"/>
          <w:lang w:val="en-AU"/>
        </w:rPr>
      </w:pPr>
      <w:r w:rsidRPr="009E437C">
        <w:rPr>
          <w:rFonts w:ascii="Calibri" w:eastAsia="Calibri" w:hAnsi="Calibri"/>
          <w:sz w:val="32"/>
          <w:szCs w:val="32"/>
          <w:bdr w:val="none" w:sz="0" w:space="0" w:color="auto"/>
          <w:lang w:val="en-AU"/>
        </w:rPr>
        <w:t>Predatory behaviour can make NA meetings unsafe for vulnerable people and therefore the groups primary purpose is not fulfilled.</w:t>
      </w:r>
    </w:p>
    <w:p w14:paraId="2DF819C0" w14:textId="77777777" w:rsidR="009E437C" w:rsidRPr="009E437C" w:rsidRDefault="009E437C" w:rsidP="009E43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/>
          <w:sz w:val="32"/>
          <w:szCs w:val="32"/>
          <w:bdr w:val="none" w:sz="0" w:space="0" w:color="auto"/>
          <w:lang w:val="en-AU"/>
        </w:rPr>
      </w:pPr>
    </w:p>
    <w:p w14:paraId="42DB3FC8" w14:textId="4DF536B1" w:rsidR="00070F4B" w:rsidRPr="00070F4B" w:rsidRDefault="009E437C" w:rsidP="00070F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/>
          <w:sz w:val="32"/>
          <w:szCs w:val="32"/>
          <w:bdr w:val="none" w:sz="0" w:space="0" w:color="auto"/>
          <w:lang w:val="en-AU"/>
        </w:rPr>
      </w:pPr>
      <w:r w:rsidRPr="009E437C">
        <w:rPr>
          <w:rFonts w:ascii="Calibri" w:eastAsia="Calibri" w:hAnsi="Calibri"/>
          <w:sz w:val="32"/>
          <w:szCs w:val="32"/>
          <w:bdr w:val="none" w:sz="0" w:space="0" w:color="auto"/>
          <w:lang w:val="en-AU"/>
        </w:rPr>
        <w:t>Sexual harassment and sexual assault, Threats or acts of violence and drug dealing are not welcome in NA meetings</w:t>
      </w:r>
      <w:r w:rsidR="00181023">
        <w:rPr>
          <w:rFonts w:ascii="Calibri" w:eastAsia="Calibri" w:hAnsi="Calibri"/>
          <w:sz w:val="32"/>
          <w:szCs w:val="32"/>
          <w:bdr w:val="none" w:sz="0" w:space="0" w:color="auto"/>
          <w:lang w:val="en-AU"/>
        </w:rPr>
        <w:t>.</w:t>
      </w:r>
      <w:r w:rsidR="00070F4B">
        <w:rPr>
          <w:rFonts w:ascii="Calibri" w:eastAsia="Calibri" w:hAnsi="Calibri"/>
          <w:sz w:val="32"/>
          <w:szCs w:val="32"/>
          <w:bdr w:val="none" w:sz="0" w:space="0" w:color="auto"/>
          <w:lang w:val="en-AU"/>
        </w:rPr>
        <w:t xml:space="preserve"> </w:t>
      </w:r>
      <w:r w:rsidR="00070F4B" w:rsidRPr="00070F4B">
        <w:rPr>
          <w:rFonts w:ascii="Calibri" w:eastAsia="Calibri" w:hAnsi="Calibri"/>
          <w:sz w:val="32"/>
          <w:szCs w:val="32"/>
          <w:bdr w:val="none" w:sz="0" w:space="0" w:color="auto"/>
          <w:lang w:val="en-AU"/>
        </w:rPr>
        <w:t>The rules of society do not stop at the door of an NA meeting</w:t>
      </w:r>
      <w:r w:rsidR="00070F4B">
        <w:rPr>
          <w:rFonts w:ascii="Calibri" w:eastAsia="Calibri" w:hAnsi="Calibri"/>
          <w:sz w:val="32"/>
          <w:szCs w:val="32"/>
          <w:bdr w:val="none" w:sz="0" w:space="0" w:color="auto"/>
          <w:lang w:val="en-AU"/>
        </w:rPr>
        <w:t>,</w:t>
      </w:r>
      <w:r w:rsidR="00070F4B" w:rsidRPr="00070F4B">
        <w:rPr>
          <w:rFonts w:ascii="Calibri" w:eastAsia="Calibri" w:hAnsi="Calibri"/>
          <w:sz w:val="32"/>
          <w:szCs w:val="32"/>
          <w:bdr w:val="none" w:sz="0" w:space="0" w:color="auto"/>
          <w:lang w:val="en-AU"/>
        </w:rPr>
        <w:t xml:space="preserve"> behaviour that is unacceptable or illegal outside an NA meeting is unacceptable or illegal inside a NA meeting.</w:t>
      </w:r>
      <w:r w:rsidR="001F2F04">
        <w:rPr>
          <w:rFonts w:ascii="Calibri" w:eastAsia="Calibri" w:hAnsi="Calibri"/>
          <w:sz w:val="32"/>
          <w:szCs w:val="32"/>
          <w:bdr w:val="none" w:sz="0" w:space="0" w:color="auto"/>
          <w:lang w:val="en-AU"/>
        </w:rPr>
        <w:t xml:space="preserve"> </w:t>
      </w:r>
      <w:r w:rsidR="001F2F04" w:rsidRPr="001F2F04">
        <w:rPr>
          <w:rFonts w:ascii="Calibri" w:eastAsia="Calibri" w:hAnsi="Calibri"/>
          <w:sz w:val="32"/>
          <w:szCs w:val="32"/>
          <w:bdr w:val="none" w:sz="0" w:space="0" w:color="auto"/>
        </w:rPr>
        <w:t xml:space="preserve">This group believes that any </w:t>
      </w:r>
      <w:r w:rsidR="001454D6" w:rsidRPr="001F2F04">
        <w:rPr>
          <w:rFonts w:ascii="Calibri" w:eastAsia="Calibri" w:hAnsi="Calibri"/>
          <w:sz w:val="32"/>
          <w:szCs w:val="32"/>
          <w:bdr w:val="none" w:sz="0" w:space="0" w:color="auto"/>
        </w:rPr>
        <w:t>behavior</w:t>
      </w:r>
      <w:r w:rsidR="001F2F04" w:rsidRPr="001F2F04">
        <w:rPr>
          <w:rFonts w:ascii="Calibri" w:eastAsia="Calibri" w:hAnsi="Calibri"/>
          <w:sz w:val="32"/>
          <w:szCs w:val="32"/>
          <w:bdr w:val="none" w:sz="0" w:space="0" w:color="auto"/>
        </w:rPr>
        <w:t xml:space="preserve">, such as using fellowship to elicit sexual, and/or romantic encounters, personal and/or financial </w:t>
      </w:r>
      <w:r w:rsidR="006E7490" w:rsidRPr="001F2F04">
        <w:rPr>
          <w:rFonts w:ascii="Calibri" w:eastAsia="Calibri" w:hAnsi="Calibri"/>
          <w:sz w:val="32"/>
          <w:szCs w:val="32"/>
          <w:bdr w:val="none" w:sz="0" w:space="0" w:color="auto"/>
        </w:rPr>
        <w:t>favors</w:t>
      </w:r>
      <w:r w:rsidR="001F2F04" w:rsidRPr="001F2F04">
        <w:rPr>
          <w:rFonts w:ascii="Calibri" w:eastAsia="Calibri" w:hAnsi="Calibri"/>
          <w:sz w:val="32"/>
          <w:szCs w:val="32"/>
          <w:bdr w:val="none" w:sz="0" w:space="0" w:color="auto"/>
        </w:rPr>
        <w:t xml:space="preserve">, distracts from the primary purpose of carrying the message of recovery to the </w:t>
      </w:r>
      <w:r w:rsidR="001F2F04">
        <w:rPr>
          <w:rFonts w:ascii="Calibri" w:eastAsia="Calibri" w:hAnsi="Calibri"/>
          <w:sz w:val="32"/>
          <w:szCs w:val="32"/>
          <w:bdr w:val="none" w:sz="0" w:space="0" w:color="auto"/>
        </w:rPr>
        <w:t>addict</w:t>
      </w:r>
      <w:r w:rsidR="008A3443">
        <w:rPr>
          <w:rFonts w:ascii="Calibri" w:eastAsia="Calibri" w:hAnsi="Calibri"/>
          <w:sz w:val="32"/>
          <w:szCs w:val="32"/>
          <w:bdr w:val="none" w:sz="0" w:space="0" w:color="auto"/>
        </w:rPr>
        <w:t xml:space="preserve"> a</w:t>
      </w:r>
      <w:r w:rsidR="001F2F04" w:rsidRPr="001F2F04">
        <w:rPr>
          <w:rFonts w:ascii="Calibri" w:eastAsia="Calibri" w:hAnsi="Calibri"/>
          <w:sz w:val="32"/>
          <w:szCs w:val="32"/>
          <w:bdr w:val="none" w:sz="0" w:space="0" w:color="auto"/>
        </w:rPr>
        <w:t xml:space="preserve">nd as such will not be tolerated. If anyone feels uncomfortable about the approach or </w:t>
      </w:r>
      <w:r w:rsidR="006E7490" w:rsidRPr="001F2F04">
        <w:rPr>
          <w:rFonts w:ascii="Calibri" w:eastAsia="Calibri" w:hAnsi="Calibri"/>
          <w:sz w:val="32"/>
          <w:szCs w:val="32"/>
          <w:bdr w:val="none" w:sz="0" w:space="0" w:color="auto"/>
        </w:rPr>
        <w:t>behavior</w:t>
      </w:r>
      <w:r w:rsidR="001F2F04" w:rsidRPr="001F2F04">
        <w:rPr>
          <w:rFonts w:ascii="Calibri" w:eastAsia="Calibri" w:hAnsi="Calibri"/>
          <w:sz w:val="32"/>
          <w:szCs w:val="32"/>
          <w:bdr w:val="none" w:sz="0" w:space="0" w:color="auto"/>
        </w:rPr>
        <w:t xml:space="preserve"> of another member</w:t>
      </w:r>
      <w:r w:rsidR="00C86C4A">
        <w:rPr>
          <w:rFonts w:ascii="Calibri" w:eastAsia="Calibri" w:hAnsi="Calibri"/>
          <w:sz w:val="32"/>
          <w:szCs w:val="32"/>
          <w:bdr w:val="none" w:sz="0" w:space="0" w:color="auto"/>
        </w:rPr>
        <w:t xml:space="preserve"> in person or online</w:t>
      </w:r>
      <w:r w:rsidR="002A3A0F">
        <w:rPr>
          <w:rFonts w:ascii="Calibri" w:eastAsia="Calibri" w:hAnsi="Calibri"/>
          <w:sz w:val="32"/>
          <w:szCs w:val="32"/>
          <w:bdr w:val="none" w:sz="0" w:space="0" w:color="auto"/>
        </w:rPr>
        <w:t>,</w:t>
      </w:r>
      <w:r w:rsidR="001F2F04" w:rsidRPr="001F2F04">
        <w:rPr>
          <w:rFonts w:ascii="Calibri" w:eastAsia="Calibri" w:hAnsi="Calibri"/>
          <w:sz w:val="32"/>
          <w:szCs w:val="32"/>
          <w:bdr w:val="none" w:sz="0" w:space="0" w:color="auto"/>
        </w:rPr>
        <w:t xml:space="preserve"> please raise this with someone you feel safe with so the group can address it.</w:t>
      </w:r>
    </w:p>
    <w:p w14:paraId="052252EF" w14:textId="77777777" w:rsidR="00181023" w:rsidRDefault="00181023" w:rsidP="009E43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/>
          <w:sz w:val="32"/>
          <w:szCs w:val="32"/>
          <w:bdr w:val="none" w:sz="0" w:space="0" w:color="auto"/>
          <w:lang w:val="en-AU"/>
        </w:rPr>
      </w:pPr>
    </w:p>
    <w:p w14:paraId="067A0F3A" w14:textId="759E1D07" w:rsidR="00181023" w:rsidRPr="00181023" w:rsidRDefault="00181023" w:rsidP="001810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/>
          <w:sz w:val="32"/>
          <w:szCs w:val="32"/>
          <w:bdr w:val="none" w:sz="0" w:space="0" w:color="auto"/>
          <w:lang w:val="en-AU"/>
        </w:rPr>
      </w:pPr>
      <w:r w:rsidRPr="00181023">
        <w:rPr>
          <w:rFonts w:ascii="Calibri" w:eastAsia="Calibri" w:hAnsi="Calibri"/>
          <w:sz w:val="32"/>
          <w:szCs w:val="32"/>
          <w:bdr w:val="none" w:sz="0" w:space="0" w:color="auto"/>
          <w:lang w:val="en-AU"/>
        </w:rPr>
        <w:t>Older cleaner members and trusted servants such as secretaries and area committee members as well as members in general have a responsibility to help protect vulnerable members</w:t>
      </w:r>
      <w:r w:rsidR="00070F4B">
        <w:rPr>
          <w:rFonts w:ascii="Calibri" w:eastAsia="Calibri" w:hAnsi="Calibri"/>
          <w:sz w:val="32"/>
          <w:szCs w:val="32"/>
          <w:bdr w:val="none" w:sz="0" w:space="0" w:color="auto"/>
          <w:lang w:val="en-AU"/>
        </w:rPr>
        <w:t>.</w:t>
      </w:r>
      <w:r w:rsidRPr="00181023">
        <w:rPr>
          <w:rFonts w:ascii="Calibri" w:eastAsia="Calibri" w:hAnsi="Calibri"/>
          <w:sz w:val="32"/>
          <w:szCs w:val="32"/>
          <w:bdr w:val="none" w:sz="0" w:space="0" w:color="auto"/>
          <w:lang w:val="en-AU"/>
        </w:rPr>
        <w:t xml:space="preserve"> We need to do everything we can within the traditions to ensure newcomers and older cleaner members alike know an NA meeting is a safe place.</w:t>
      </w:r>
    </w:p>
    <w:p w14:paraId="04A8C997" w14:textId="77777777" w:rsidR="00B8307B" w:rsidRDefault="00B8307B" w:rsidP="002169B5">
      <w:pPr>
        <w:pStyle w:val="Addressee"/>
        <w:spacing w:line="240" w:lineRule="auto"/>
        <w:rPr>
          <w:rFonts w:ascii="Arial" w:hAnsi="Arial" w:cs="Arial"/>
          <w:sz w:val="24"/>
          <w:szCs w:val="24"/>
        </w:rPr>
      </w:pPr>
    </w:p>
    <w:p w14:paraId="42D84DBA" w14:textId="77777777" w:rsidR="00476D22" w:rsidRDefault="00476D22" w:rsidP="002169B5">
      <w:pPr>
        <w:pStyle w:val="Addressee"/>
        <w:spacing w:line="240" w:lineRule="auto"/>
        <w:rPr>
          <w:rFonts w:ascii="Arial" w:hAnsi="Arial" w:cs="Arial"/>
          <w:sz w:val="24"/>
          <w:szCs w:val="24"/>
        </w:rPr>
      </w:pPr>
    </w:p>
    <w:p w14:paraId="21C0D233" w14:textId="77777777" w:rsidR="00476D22" w:rsidRDefault="00476D22" w:rsidP="002169B5">
      <w:pPr>
        <w:pStyle w:val="Addressee"/>
        <w:spacing w:line="240" w:lineRule="auto"/>
        <w:rPr>
          <w:rFonts w:ascii="Arial" w:hAnsi="Arial" w:cs="Arial"/>
          <w:sz w:val="24"/>
          <w:szCs w:val="24"/>
        </w:rPr>
      </w:pPr>
    </w:p>
    <w:p w14:paraId="05259608" w14:textId="77777777" w:rsidR="00476D22" w:rsidRPr="002169B5" w:rsidRDefault="00476D22" w:rsidP="002169B5">
      <w:pPr>
        <w:pStyle w:val="Addressee"/>
        <w:spacing w:line="240" w:lineRule="auto"/>
        <w:rPr>
          <w:rFonts w:ascii="Arial" w:hAnsi="Arial" w:cs="Arial"/>
          <w:sz w:val="24"/>
          <w:szCs w:val="24"/>
        </w:rPr>
      </w:pPr>
    </w:p>
    <w:sectPr w:rsidR="00476D22" w:rsidRPr="002169B5" w:rsidSect="00A50B2A">
      <w:headerReference w:type="default" r:id="rId8"/>
      <w:footerReference w:type="even" r:id="rId9"/>
      <w:footerReference w:type="default" r:id="rId10"/>
      <w:pgSz w:w="11900" w:h="16840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96EEB" w14:textId="77777777" w:rsidR="005D3B13" w:rsidRDefault="005D3B13" w:rsidP="00A50B2A">
      <w:r>
        <w:separator/>
      </w:r>
    </w:p>
  </w:endnote>
  <w:endnote w:type="continuationSeparator" w:id="0">
    <w:p w14:paraId="540D3743" w14:textId="77777777" w:rsidR="005D3B13" w:rsidRDefault="005D3B13" w:rsidP="00A5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14F33" w14:textId="77777777" w:rsidR="00F8704D" w:rsidRDefault="00F8704D" w:rsidP="00A50B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A8156C" w14:textId="77777777" w:rsidR="00F8704D" w:rsidRDefault="00F8704D" w:rsidP="00A50B2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9A950" w14:textId="44B137A4" w:rsidR="00C42517" w:rsidRPr="00C42517" w:rsidRDefault="00181023" w:rsidP="00C42517">
    <w:pPr>
      <w:pStyle w:val="Footer"/>
      <w:ind w:right="360"/>
      <w:rPr>
        <w:rFonts w:asciiTheme="majorHAnsi" w:hAnsiTheme="majorHAnsi" w:cstheme="majorHAnsi"/>
        <w:b/>
        <w:bCs/>
        <w:sz w:val="18"/>
        <w:szCs w:val="18"/>
        <w:lang w:val="en-AU"/>
      </w:rPr>
    </w:pPr>
    <w:r w:rsidRPr="00C42517">
      <w:rPr>
        <w:rFonts w:asciiTheme="majorHAnsi" w:hAnsiTheme="majorHAnsi" w:cstheme="majorHAnsi"/>
        <w:sz w:val="18"/>
        <w:szCs w:val="18"/>
      </w:rPr>
      <w:t>CCASCNA 2019.</w:t>
    </w:r>
    <w:r w:rsidR="00C42517" w:rsidRPr="00C42517">
      <w:rPr>
        <w:rFonts w:asciiTheme="majorHAnsi" w:hAnsiTheme="majorHAnsi" w:cstheme="majorHAnsi"/>
        <w:sz w:val="18"/>
        <w:szCs w:val="18"/>
      </w:rPr>
      <w:t xml:space="preserve"> </w:t>
    </w:r>
    <w:r w:rsidR="00C42517" w:rsidRPr="00C42517">
      <w:rPr>
        <w:rFonts w:asciiTheme="majorHAnsi" w:hAnsiTheme="majorHAnsi" w:cstheme="majorHAnsi"/>
        <w:b/>
        <w:bCs/>
        <w:sz w:val="18"/>
        <w:szCs w:val="18"/>
        <w:lang w:val="en-AU"/>
      </w:rPr>
      <w:t>Outcomes of Australian Regional Service Committee of NA Discussion, promoting an atmosphere of Recovery: Protecting vulnerable members and ensuring NA meetings are a safe place.</w:t>
    </w:r>
  </w:p>
  <w:p w14:paraId="2D99477C" w14:textId="77777777" w:rsidR="00C42517" w:rsidRPr="00C42517" w:rsidRDefault="00C42517" w:rsidP="00C42517">
    <w:pPr>
      <w:pStyle w:val="Footer"/>
      <w:ind w:right="360"/>
      <w:rPr>
        <w:rFonts w:asciiTheme="majorHAnsi" w:hAnsiTheme="majorHAnsi" w:cstheme="majorHAnsi"/>
        <w:sz w:val="18"/>
        <w:szCs w:val="18"/>
        <w:lang w:val="en-AU"/>
      </w:rPr>
    </w:pPr>
    <w:r w:rsidRPr="00C42517">
      <w:rPr>
        <w:rFonts w:asciiTheme="majorHAnsi" w:hAnsiTheme="majorHAnsi" w:cstheme="majorHAnsi"/>
        <w:sz w:val="18"/>
        <w:szCs w:val="18"/>
        <w:lang w:val="en-AU"/>
      </w:rPr>
      <w:t>For More information see:</w:t>
    </w:r>
  </w:p>
  <w:p w14:paraId="6C582CD9" w14:textId="77777777" w:rsidR="00C42517" w:rsidRPr="00C42517" w:rsidRDefault="00C42517" w:rsidP="00C42517">
    <w:pPr>
      <w:pStyle w:val="Footer"/>
      <w:ind w:right="360"/>
      <w:rPr>
        <w:rFonts w:asciiTheme="majorHAnsi" w:hAnsiTheme="majorHAnsi" w:cstheme="majorHAnsi"/>
        <w:sz w:val="18"/>
        <w:szCs w:val="18"/>
        <w:lang w:val="en-AU"/>
      </w:rPr>
    </w:pPr>
    <w:r w:rsidRPr="00C42517">
      <w:rPr>
        <w:rFonts w:asciiTheme="majorHAnsi" w:hAnsiTheme="majorHAnsi" w:cstheme="majorHAnsi"/>
        <w:sz w:val="18"/>
        <w:szCs w:val="18"/>
        <w:lang w:val="en-AU"/>
      </w:rPr>
      <w:t>Disruptive and Violent Behaviour’ service pamphlet No 2204</w:t>
    </w:r>
  </w:p>
  <w:p w14:paraId="0DBD61A5" w14:textId="77777777" w:rsidR="00C42517" w:rsidRPr="00C42517" w:rsidRDefault="00C42517" w:rsidP="00C42517">
    <w:pPr>
      <w:pStyle w:val="Footer"/>
      <w:ind w:right="360"/>
      <w:rPr>
        <w:rFonts w:asciiTheme="majorHAnsi" w:hAnsiTheme="majorHAnsi" w:cstheme="majorHAnsi"/>
        <w:sz w:val="18"/>
        <w:szCs w:val="18"/>
        <w:lang w:val="en-AU"/>
      </w:rPr>
    </w:pPr>
    <w:r w:rsidRPr="00C42517">
      <w:rPr>
        <w:rFonts w:asciiTheme="majorHAnsi" w:hAnsiTheme="majorHAnsi" w:cstheme="majorHAnsi"/>
        <w:sz w:val="18"/>
        <w:szCs w:val="18"/>
        <w:lang w:val="en-AU"/>
      </w:rPr>
      <w:t>The group booklet’ revised.</w:t>
    </w:r>
  </w:p>
  <w:p w14:paraId="35579E21" w14:textId="77777777" w:rsidR="00C42517" w:rsidRPr="00C42517" w:rsidRDefault="00C42517" w:rsidP="00C42517">
    <w:pPr>
      <w:pStyle w:val="Footer"/>
      <w:ind w:right="360"/>
      <w:rPr>
        <w:rFonts w:asciiTheme="majorHAnsi" w:hAnsiTheme="majorHAnsi" w:cstheme="majorHAnsi"/>
        <w:sz w:val="18"/>
        <w:szCs w:val="18"/>
        <w:lang w:val="en-AU"/>
      </w:rPr>
    </w:pPr>
    <w:proofErr w:type="gramStart"/>
    <w:r w:rsidRPr="00C42517">
      <w:rPr>
        <w:rFonts w:asciiTheme="majorHAnsi" w:hAnsiTheme="majorHAnsi" w:cstheme="majorHAnsi"/>
        <w:sz w:val="18"/>
        <w:szCs w:val="18"/>
        <w:lang w:val="en-AU"/>
      </w:rPr>
      <w:t>http:/www,na.org/pdf/litfiles/us_english/Booklet/Group%20Booklet.pdf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661A4" w14:textId="77777777" w:rsidR="005D3B13" w:rsidRDefault="005D3B13" w:rsidP="00A50B2A">
      <w:r>
        <w:separator/>
      </w:r>
    </w:p>
  </w:footnote>
  <w:footnote w:type="continuationSeparator" w:id="0">
    <w:p w14:paraId="58BDC0C1" w14:textId="77777777" w:rsidR="005D3B13" w:rsidRDefault="005D3B13" w:rsidP="00A50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811EA" w14:textId="63FBCECA" w:rsidR="00F8704D" w:rsidRDefault="00181023" w:rsidP="00A50B2A">
    <w:pPr>
      <w:pStyle w:val="Header"/>
      <w:tabs>
        <w:tab w:val="clear" w:pos="4320"/>
        <w:tab w:val="clear" w:pos="8640"/>
        <w:tab w:val="left" w:pos="2140"/>
        <w:tab w:val="left" w:pos="2460"/>
      </w:tabs>
    </w:pPr>
    <w:r>
      <w:rPr>
        <w:rFonts w:ascii="Helvetica" w:hAnsi="Helvetica" w:cs="Helvetica"/>
        <w:noProof/>
      </w:rPr>
      <w:drawing>
        <wp:anchor distT="0" distB="0" distL="114300" distR="114300" simplePos="0" relativeHeight="251660288" behindDoc="1" locked="0" layoutInCell="1" allowOverlap="1" wp14:anchorId="08F6C84A" wp14:editId="7C673D91">
          <wp:simplePos x="0" y="0"/>
          <wp:positionH relativeFrom="margin">
            <wp:posOffset>1143000</wp:posOffset>
          </wp:positionH>
          <wp:positionV relativeFrom="paragraph">
            <wp:posOffset>215265</wp:posOffset>
          </wp:positionV>
          <wp:extent cx="4781550" cy="606425"/>
          <wp:effectExtent l="0" t="0" r="0" b="3175"/>
          <wp:wrapTight wrapText="bothSides">
            <wp:wrapPolygon edited="0">
              <wp:start x="0" y="0"/>
              <wp:lineTo x="0" y="21035"/>
              <wp:lineTo x="21514" y="21035"/>
              <wp:lineTo x="21514" y="3393"/>
              <wp:lineTo x="19965" y="2036"/>
              <wp:lineTo x="10499" y="0"/>
              <wp:lineTo x="0" y="0"/>
            </wp:wrapPolygon>
          </wp:wrapTight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704D">
      <w:rPr>
        <w:rFonts w:ascii="Helvetica" w:hAnsi="Helvetica" w:cs="Helvetic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EA4AA4" wp14:editId="60F52C52">
              <wp:simplePos x="0" y="0"/>
              <wp:positionH relativeFrom="column">
                <wp:posOffset>1257300</wp:posOffset>
              </wp:positionH>
              <wp:positionV relativeFrom="paragraph">
                <wp:posOffset>-41910</wp:posOffset>
              </wp:positionV>
              <wp:extent cx="5372100" cy="571500"/>
              <wp:effectExtent l="0" t="0" r="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ex="http://schemas.microsoft.com/office/word/2018/wordml/c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614BB5" w14:textId="4F722A8E" w:rsidR="00F8704D" w:rsidRDefault="00F8704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EA4A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9pt;margin-top:-3.3pt;width:423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" filled="f" stroked="f">
              <v:textbox>
                <w:txbxContent>
                  <w:p w14:paraId="61614BB5" w14:textId="4F722A8E" w:rsidR="00F8704D" w:rsidRDefault="00F8704D"/>
                </w:txbxContent>
              </v:textbox>
            </v:shape>
          </w:pict>
        </mc:Fallback>
      </mc:AlternateContent>
    </w:r>
    <w:r w:rsidR="00F8704D">
      <w:rPr>
        <w:rFonts w:ascii="Helvetica" w:hAnsi="Helvetica" w:cs="Helvetica"/>
        <w:noProof/>
      </w:rPr>
      <w:drawing>
        <wp:inline distT="0" distB="0" distL="0" distR="0" wp14:anchorId="08D96E57" wp14:editId="6D61012C">
          <wp:extent cx="981075" cy="883174"/>
          <wp:effectExtent l="0" t="0" r="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238" cy="895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704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A3511"/>
    <w:multiLevelType w:val="hybridMultilevel"/>
    <w:tmpl w:val="33743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73F09"/>
    <w:multiLevelType w:val="hybridMultilevel"/>
    <w:tmpl w:val="BAE69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81F81"/>
    <w:multiLevelType w:val="hybridMultilevel"/>
    <w:tmpl w:val="AEF8C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17405"/>
    <w:multiLevelType w:val="hybridMultilevel"/>
    <w:tmpl w:val="4E349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7617F"/>
    <w:multiLevelType w:val="hybridMultilevel"/>
    <w:tmpl w:val="1352A776"/>
    <w:lvl w:ilvl="0" w:tplc="A8CAE1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2A"/>
    <w:rsid w:val="00014411"/>
    <w:rsid w:val="000416E2"/>
    <w:rsid w:val="00050F66"/>
    <w:rsid w:val="00070F4B"/>
    <w:rsid w:val="00095B52"/>
    <w:rsid w:val="000A0303"/>
    <w:rsid w:val="000E22C9"/>
    <w:rsid w:val="000F3E38"/>
    <w:rsid w:val="001454D6"/>
    <w:rsid w:val="00180BDA"/>
    <w:rsid w:val="00181023"/>
    <w:rsid w:val="001A37AE"/>
    <w:rsid w:val="001E0469"/>
    <w:rsid w:val="001F2F04"/>
    <w:rsid w:val="001F3585"/>
    <w:rsid w:val="002169B5"/>
    <w:rsid w:val="002A3A0F"/>
    <w:rsid w:val="00343570"/>
    <w:rsid w:val="00365ABB"/>
    <w:rsid w:val="003A5641"/>
    <w:rsid w:val="003C51F6"/>
    <w:rsid w:val="00476D22"/>
    <w:rsid w:val="004857EA"/>
    <w:rsid w:val="005A130A"/>
    <w:rsid w:val="005A5C68"/>
    <w:rsid w:val="005D0402"/>
    <w:rsid w:val="005D3B13"/>
    <w:rsid w:val="005D73EF"/>
    <w:rsid w:val="0060371B"/>
    <w:rsid w:val="00643B5B"/>
    <w:rsid w:val="00672067"/>
    <w:rsid w:val="006C013C"/>
    <w:rsid w:val="006E27ED"/>
    <w:rsid w:val="006E7490"/>
    <w:rsid w:val="007222DC"/>
    <w:rsid w:val="0073585C"/>
    <w:rsid w:val="00735C31"/>
    <w:rsid w:val="00750CF1"/>
    <w:rsid w:val="0079419F"/>
    <w:rsid w:val="007A3C53"/>
    <w:rsid w:val="007C2A78"/>
    <w:rsid w:val="007C7BDD"/>
    <w:rsid w:val="00803B43"/>
    <w:rsid w:val="008240E4"/>
    <w:rsid w:val="00877EF0"/>
    <w:rsid w:val="008A3443"/>
    <w:rsid w:val="008E3D69"/>
    <w:rsid w:val="00951995"/>
    <w:rsid w:val="00973319"/>
    <w:rsid w:val="009B1307"/>
    <w:rsid w:val="009E259B"/>
    <w:rsid w:val="009E437C"/>
    <w:rsid w:val="009E66BA"/>
    <w:rsid w:val="00A24F03"/>
    <w:rsid w:val="00A50B2A"/>
    <w:rsid w:val="00B02AC7"/>
    <w:rsid w:val="00B8307B"/>
    <w:rsid w:val="00B96F44"/>
    <w:rsid w:val="00BB1D5A"/>
    <w:rsid w:val="00BE523C"/>
    <w:rsid w:val="00C42517"/>
    <w:rsid w:val="00C449A6"/>
    <w:rsid w:val="00C77471"/>
    <w:rsid w:val="00C86C4A"/>
    <w:rsid w:val="00CE6D88"/>
    <w:rsid w:val="00D15E0D"/>
    <w:rsid w:val="00D5049B"/>
    <w:rsid w:val="00D560AD"/>
    <w:rsid w:val="00D6123F"/>
    <w:rsid w:val="00D87CDB"/>
    <w:rsid w:val="00D97571"/>
    <w:rsid w:val="00E405AB"/>
    <w:rsid w:val="00E463E5"/>
    <w:rsid w:val="00E72BC9"/>
    <w:rsid w:val="00EE43CD"/>
    <w:rsid w:val="00F8704D"/>
    <w:rsid w:val="00FA2B5A"/>
    <w:rsid w:val="00FC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337122E"/>
  <w14:defaultImageDpi w14:val="300"/>
  <w15:docId w15:val="{950E0E1F-1F15-4097-A7C5-30A43E60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50B2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3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B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B2A"/>
  </w:style>
  <w:style w:type="paragraph" w:styleId="Footer">
    <w:name w:val="footer"/>
    <w:basedOn w:val="Normal"/>
    <w:link w:val="FooterChar"/>
    <w:uiPriority w:val="99"/>
    <w:unhideWhenUsed/>
    <w:rsid w:val="00A50B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B2A"/>
  </w:style>
  <w:style w:type="paragraph" w:styleId="BalloonText">
    <w:name w:val="Balloon Text"/>
    <w:basedOn w:val="Normal"/>
    <w:link w:val="BalloonTextChar"/>
    <w:uiPriority w:val="99"/>
    <w:semiHidden/>
    <w:unhideWhenUsed/>
    <w:rsid w:val="00A50B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B2A"/>
    <w:rPr>
      <w:rFonts w:ascii="Lucida Grande" w:hAnsi="Lucida Grande" w:cs="Lucida Grande"/>
      <w:sz w:val="18"/>
      <w:szCs w:val="18"/>
    </w:rPr>
  </w:style>
  <w:style w:type="paragraph" w:customStyle="1" w:styleId="BodyA">
    <w:name w:val="Body A"/>
    <w:rsid w:val="00A50B2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val="en-US"/>
    </w:rPr>
  </w:style>
  <w:style w:type="character" w:styleId="Hyperlink">
    <w:name w:val="Hyperlink"/>
    <w:rsid w:val="00A50B2A"/>
    <w:rPr>
      <w:u w:val="single"/>
    </w:rPr>
  </w:style>
  <w:style w:type="paragraph" w:customStyle="1" w:styleId="Addressee">
    <w:name w:val="Addressee"/>
    <w:rsid w:val="00A50B2A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Helvetica Neue Light" w:eastAsia="Arial Unicode MS" w:hAnsi="Arial Unicode MS" w:cs="Arial Unicode MS"/>
      <w:color w:val="000000"/>
      <w:sz w:val="20"/>
      <w:szCs w:val="20"/>
      <w:u w:color="000000"/>
      <w:bdr w:val="nil"/>
      <w:lang w:val="en-US"/>
    </w:rPr>
  </w:style>
  <w:style w:type="paragraph" w:styleId="NormalWeb">
    <w:name w:val="Normal (Web)"/>
    <w:basedOn w:val="Normal"/>
    <w:uiPriority w:val="99"/>
    <w:semiHidden/>
    <w:unhideWhenUsed/>
    <w:rsid w:val="00A50B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50B2A"/>
  </w:style>
  <w:style w:type="paragraph" w:styleId="ListParagraph">
    <w:name w:val="List Paragraph"/>
    <w:basedOn w:val="Normal"/>
    <w:uiPriority w:val="34"/>
    <w:qFormat/>
    <w:rsid w:val="007A3C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AU"/>
    </w:rPr>
  </w:style>
  <w:style w:type="paragraph" w:customStyle="1" w:styleId="Body">
    <w:name w:val="Body"/>
    <w:rsid w:val="00CE6D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/>
    </w:rPr>
  </w:style>
  <w:style w:type="table" w:styleId="TableGrid">
    <w:name w:val="Table Grid"/>
    <w:basedOn w:val="TableNormal"/>
    <w:uiPriority w:val="59"/>
    <w:rsid w:val="00973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E437C"/>
    <w:rPr>
      <w:rFonts w:asciiTheme="majorHAnsi" w:eastAsiaTheme="majorEastAsia" w:hAnsiTheme="majorHAnsi" w:cstheme="majorBidi"/>
      <w:color w:val="365F91" w:themeColor="accent1" w:themeShade="BF"/>
      <w:sz w:val="26"/>
      <w:szCs w:val="2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1AB02-81F6-4441-8707-F41E0038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Joyes</dc:creator>
  <cp:keywords/>
  <dc:description/>
  <cp:lastModifiedBy>Stephan Lantos</cp:lastModifiedBy>
  <cp:revision>2</cp:revision>
  <dcterms:created xsi:type="dcterms:W3CDTF">2021-11-30T02:14:00Z</dcterms:created>
  <dcterms:modified xsi:type="dcterms:W3CDTF">2021-11-30T02:14:00Z</dcterms:modified>
</cp:coreProperties>
</file>