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012" w14:textId="7F496778" w:rsidR="00F0696C" w:rsidRPr="00935E98" w:rsidRDefault="00F0696C" w:rsidP="00F0696C">
      <w:pPr>
        <w:jc w:val="center"/>
        <w:rPr>
          <w:rFonts w:ascii="Rockwell" w:hAnsi="Rockwell"/>
          <w:b/>
        </w:rPr>
      </w:pPr>
      <w:r w:rsidRPr="00935E98">
        <w:rPr>
          <w:rFonts w:ascii="Rockwell" w:hAnsi="Rockwell"/>
          <w:b/>
        </w:rPr>
        <w:t xml:space="preserve">2023 </w:t>
      </w:r>
      <w:r w:rsidRPr="00935E98">
        <w:rPr>
          <w:rFonts w:ascii="Rockwell" w:hAnsi="Rockwell"/>
          <w:b/>
          <w:i/>
        </w:rPr>
        <w:t>CAR</w:t>
      </w:r>
      <w:r w:rsidRPr="00935E98">
        <w:rPr>
          <w:rFonts w:ascii="Rockwell" w:hAnsi="Rockwell"/>
          <w:b/>
        </w:rPr>
        <w:t xml:space="preserve"> </w:t>
      </w:r>
      <w:r w:rsidR="00E07E7F">
        <w:rPr>
          <w:rFonts w:ascii="Rockwell" w:hAnsi="Rockwell"/>
          <w:b/>
        </w:rPr>
        <w:t>Video</w:t>
      </w:r>
      <w:r w:rsidRPr="00935E98">
        <w:rPr>
          <w:rFonts w:ascii="Rockwell" w:hAnsi="Rockwell"/>
          <w:b/>
        </w:rPr>
        <w:t xml:space="preserve"> Script</w:t>
      </w:r>
    </w:p>
    <w:p w14:paraId="526591B2" w14:textId="67445082" w:rsidR="00F0696C" w:rsidRPr="00935E98" w:rsidRDefault="00604C49" w:rsidP="00F0696C">
      <w:pPr>
        <w:jc w:val="center"/>
        <w:rPr>
          <w:rFonts w:ascii="Rockwell" w:hAnsi="Rockwell"/>
          <w:b/>
          <w:u w:val="single"/>
        </w:rPr>
      </w:pPr>
      <w:r>
        <w:rPr>
          <w:rFonts w:ascii="Rockwell" w:hAnsi="Rockwell"/>
          <w:b/>
          <w:u w:val="single"/>
        </w:rPr>
        <w:t>7</w:t>
      </w:r>
      <w:r w:rsidR="00F0696C" w:rsidRPr="00935E98">
        <w:rPr>
          <w:rFonts w:ascii="Rockwell" w:hAnsi="Rockwell"/>
          <w:b/>
          <w:u w:val="single"/>
        </w:rPr>
        <w:t xml:space="preserve"> of </w:t>
      </w:r>
      <w:r w:rsidR="00F0696C">
        <w:rPr>
          <w:rFonts w:ascii="Rockwell" w:hAnsi="Rockwell"/>
          <w:b/>
          <w:u w:val="single"/>
        </w:rPr>
        <w:t>7</w:t>
      </w:r>
      <w:r w:rsidR="00F0696C" w:rsidRPr="00935E98">
        <w:rPr>
          <w:rFonts w:ascii="Rockwell" w:hAnsi="Rockwell"/>
          <w:b/>
          <w:u w:val="single"/>
        </w:rPr>
        <w:t xml:space="preserve">: </w:t>
      </w:r>
      <w:r w:rsidR="00F0696C">
        <w:rPr>
          <w:rFonts w:ascii="Rockwell" w:hAnsi="Rockwell"/>
          <w:b/>
          <w:u w:val="single"/>
        </w:rPr>
        <w:t>HRP</w:t>
      </w:r>
    </w:p>
    <w:p w14:paraId="1D934DBB" w14:textId="77777777" w:rsidR="00F0696C" w:rsidRPr="00935E98" w:rsidRDefault="00F0696C" w:rsidP="00F0696C">
      <w:pPr>
        <w:pStyle w:val="slide"/>
        <w:rPr>
          <w:color w:val="C00000"/>
        </w:rPr>
      </w:pPr>
      <w:r w:rsidRPr="00935E98">
        <w:rPr>
          <w:color w:val="C00000"/>
        </w:rPr>
        <w:t>Slide 1</w:t>
      </w:r>
    </w:p>
    <w:p w14:paraId="3A3DC493" w14:textId="4AD4BAFE" w:rsidR="009D017A" w:rsidRDefault="00F0696C" w:rsidP="00F0696C">
      <w:pPr>
        <w:rPr>
          <w:rFonts w:ascii="Franklin Gothic Book" w:hAnsi="Franklin Gothic Book"/>
        </w:rPr>
      </w:pPr>
      <w:r w:rsidRPr="00935E98">
        <w:rPr>
          <w:rFonts w:ascii="Franklin Gothic Book" w:hAnsi="Franklin Gothic Book"/>
        </w:rPr>
        <w:t xml:space="preserve">This is the </w:t>
      </w:r>
      <w:r w:rsidR="009D017A">
        <w:rPr>
          <w:rFonts w:ascii="Franklin Gothic Book" w:hAnsi="Franklin Gothic Book"/>
        </w:rPr>
        <w:t>seventh</w:t>
      </w:r>
      <w:r w:rsidRPr="00935E98">
        <w:rPr>
          <w:rFonts w:ascii="Franklin Gothic Book" w:hAnsi="Franklin Gothic Book"/>
        </w:rPr>
        <w:t xml:space="preserve"> of s</w:t>
      </w:r>
      <w:r w:rsidR="009D017A">
        <w:rPr>
          <w:rFonts w:ascii="Franklin Gothic Book" w:hAnsi="Franklin Gothic Book"/>
        </w:rPr>
        <w:t>even</w:t>
      </w:r>
      <w:r w:rsidRPr="00935E98">
        <w:rPr>
          <w:rFonts w:ascii="Franklin Gothic Book" w:hAnsi="Franklin Gothic Book"/>
        </w:rPr>
        <w:t xml:space="preserve"> </w:t>
      </w:r>
      <w:r w:rsidR="00925A21">
        <w:rPr>
          <w:rFonts w:ascii="Franklin Gothic Book" w:hAnsi="Franklin Gothic Book"/>
        </w:rPr>
        <w:t>PowerPoints</w:t>
      </w:r>
      <w:r w:rsidRPr="00935E98">
        <w:rPr>
          <w:rFonts w:ascii="Franklin Gothic Book" w:hAnsi="Franklin Gothic Book"/>
        </w:rPr>
        <w:t xml:space="preserve"> covering material in the 2023 </w:t>
      </w:r>
      <w:r w:rsidRPr="00935E98">
        <w:rPr>
          <w:rFonts w:ascii="Franklin Gothic Book" w:hAnsi="Franklin Gothic Book"/>
          <w:i/>
        </w:rPr>
        <w:t>Conference Agenda Report</w:t>
      </w:r>
      <w:r w:rsidRPr="00935E98">
        <w:rPr>
          <w:rFonts w:ascii="Franklin Gothic Book" w:hAnsi="Franklin Gothic Book"/>
        </w:rPr>
        <w:t xml:space="preserve"> (or</w:t>
      </w:r>
      <w:r w:rsidRPr="00935E98">
        <w:rPr>
          <w:rFonts w:ascii="Franklin Gothic Book" w:hAnsi="Franklin Gothic Book"/>
          <w:i/>
        </w:rPr>
        <w:t xml:space="preserve"> CAR</w:t>
      </w:r>
      <w:r w:rsidRPr="00935E98">
        <w:rPr>
          <w:rFonts w:ascii="Franklin Gothic Book" w:hAnsi="Franklin Gothic Book"/>
        </w:rPr>
        <w:t xml:space="preserve"> for short). </w:t>
      </w:r>
    </w:p>
    <w:p w14:paraId="54EA7D2A" w14:textId="636C2ED4" w:rsidR="002F144C" w:rsidRPr="002F144C" w:rsidRDefault="002F144C" w:rsidP="002F144C">
      <w:pPr>
        <w:pStyle w:val="slide"/>
        <w:rPr>
          <w:color w:val="C00000"/>
        </w:rPr>
      </w:pPr>
      <w:r w:rsidRPr="00935E98">
        <w:rPr>
          <w:color w:val="C00000"/>
        </w:rPr>
        <w:t>Slide 2</w:t>
      </w:r>
    </w:p>
    <w:p w14:paraId="348B9AFF" w14:textId="2A3A9782" w:rsidR="009D017A" w:rsidRDefault="009D017A" w:rsidP="00F0696C">
      <w:pPr>
        <w:rPr>
          <w:rFonts w:ascii="Franklin Gothic Book" w:hAnsi="Franklin Gothic Book"/>
        </w:rPr>
      </w:pPr>
      <w:r>
        <w:rPr>
          <w:rFonts w:ascii="Franklin Gothic Book" w:hAnsi="Franklin Gothic Book"/>
        </w:rPr>
        <w:t xml:space="preserve">This </w:t>
      </w:r>
      <w:r w:rsidR="00925A21">
        <w:rPr>
          <w:rFonts w:ascii="Franklin Gothic Book" w:hAnsi="Franklin Gothic Book"/>
        </w:rPr>
        <w:t>PowerPoint</w:t>
      </w:r>
      <w:r>
        <w:rPr>
          <w:rFonts w:ascii="Franklin Gothic Book" w:hAnsi="Franklin Gothic Book"/>
        </w:rPr>
        <w:t xml:space="preserve"> will review the material covered in the Human Resources Panel report, beginning on pg. 43 of the </w:t>
      </w:r>
      <w:r w:rsidRPr="009D017A">
        <w:rPr>
          <w:rFonts w:ascii="Franklin Gothic Book" w:hAnsi="Franklin Gothic Book"/>
          <w:i/>
          <w:iCs/>
        </w:rPr>
        <w:t>CAR</w:t>
      </w:r>
      <w:r>
        <w:rPr>
          <w:rFonts w:ascii="Franklin Gothic Book" w:hAnsi="Franklin Gothic Book"/>
        </w:rPr>
        <w:t>.</w:t>
      </w:r>
    </w:p>
    <w:p w14:paraId="7FA20295" w14:textId="77777777" w:rsidR="002F144C" w:rsidRPr="00935E98" w:rsidRDefault="002F144C" w:rsidP="002F144C">
      <w:pPr>
        <w:pStyle w:val="slide"/>
        <w:rPr>
          <w:color w:val="C00000"/>
        </w:rPr>
      </w:pPr>
      <w:r w:rsidRPr="00935E98">
        <w:rPr>
          <w:color w:val="C00000"/>
        </w:rPr>
        <w:t>Slide 3</w:t>
      </w:r>
    </w:p>
    <w:p w14:paraId="35B1C366" w14:textId="2C2B61E5" w:rsidR="002F144C" w:rsidRPr="00935E98" w:rsidRDefault="002F144C" w:rsidP="002F144C">
      <w:pPr>
        <w:rPr>
          <w:rFonts w:ascii="Franklin Gothic Book" w:hAnsi="Franklin Gothic Book"/>
        </w:rPr>
      </w:pPr>
      <w:r w:rsidRPr="00935E98">
        <w:rPr>
          <w:rFonts w:ascii="Franklin Gothic Book" w:hAnsi="Franklin Gothic Book"/>
        </w:rPr>
        <w:t xml:space="preserve">These </w:t>
      </w:r>
      <w:r w:rsidR="00925A21">
        <w:rPr>
          <w:rFonts w:ascii="Franklin Gothic Book" w:hAnsi="Franklin Gothic Book"/>
        </w:rPr>
        <w:t>PowerPoints</w:t>
      </w:r>
      <w:r w:rsidRPr="00935E98">
        <w:rPr>
          <w:rFonts w:ascii="Franklin Gothic Book" w:hAnsi="Franklin Gothic Book"/>
        </w:rPr>
        <w:t xml:space="preserve"> cover only the main points of the </w:t>
      </w:r>
      <w:r w:rsidRPr="00935E98">
        <w:rPr>
          <w:rFonts w:ascii="Franklin Gothic Book" w:hAnsi="Franklin Gothic Book"/>
          <w:i/>
        </w:rPr>
        <w:t>CAR</w:t>
      </w:r>
      <w:r w:rsidRPr="00935E98">
        <w:rPr>
          <w:rFonts w:ascii="Franklin Gothic Book" w:hAnsi="Franklin Gothic Book"/>
        </w:rPr>
        <w:t xml:space="preserve">. We encourage all members to read the </w:t>
      </w:r>
      <w:r w:rsidRPr="00935E98">
        <w:rPr>
          <w:rFonts w:ascii="Franklin Gothic Book" w:hAnsi="Franklin Gothic Book"/>
          <w:i/>
        </w:rPr>
        <w:t>CAR</w:t>
      </w:r>
      <w:r w:rsidRPr="00935E98">
        <w:rPr>
          <w:rFonts w:ascii="Franklin Gothic Book" w:hAnsi="Franklin Gothic Book"/>
        </w:rPr>
        <w:t xml:space="preserve"> itself for more information, </w:t>
      </w:r>
      <w:proofErr w:type="gramStart"/>
      <w:r w:rsidRPr="00935E98">
        <w:rPr>
          <w:rFonts w:ascii="Franklin Gothic Book" w:hAnsi="Franklin Gothic Book"/>
        </w:rPr>
        <w:t>Please</w:t>
      </w:r>
      <w:proofErr w:type="gramEnd"/>
      <w:r w:rsidRPr="00935E98">
        <w:rPr>
          <w:rFonts w:ascii="Franklin Gothic Book" w:hAnsi="Franklin Gothic Book"/>
        </w:rPr>
        <w:t xml:space="preserve"> visit </w:t>
      </w:r>
      <w:hyperlink r:id="rId7" w:history="1">
        <w:r w:rsidRPr="00935E98">
          <w:rPr>
            <w:rStyle w:val="Hyperlink"/>
            <w:sz w:val="22"/>
          </w:rPr>
          <w:t>www.na.org/conference</w:t>
        </w:r>
      </w:hyperlink>
      <w:r w:rsidRPr="00935E98">
        <w:rPr>
          <w:rFonts w:ascii="Franklin Gothic Book" w:hAnsi="Franklin Gothic Book"/>
        </w:rPr>
        <w:t xml:space="preserve"> for the complete 2023 </w:t>
      </w:r>
      <w:r w:rsidRPr="00935E98">
        <w:rPr>
          <w:rFonts w:ascii="Franklin Gothic Book" w:hAnsi="Franklin Gothic Book"/>
          <w:i/>
        </w:rPr>
        <w:t>CAR</w:t>
      </w:r>
      <w:r w:rsidRPr="00935E98">
        <w:rPr>
          <w:rFonts w:ascii="Franklin Gothic Book" w:hAnsi="Franklin Gothic Book"/>
        </w:rPr>
        <w:t xml:space="preserve">, the </w:t>
      </w:r>
      <w:r w:rsidR="00925A21">
        <w:rPr>
          <w:rFonts w:ascii="Franklin Gothic Book" w:hAnsi="Franklin Gothic Book"/>
        </w:rPr>
        <w:t xml:space="preserve">other </w:t>
      </w:r>
      <w:r w:rsidRPr="00935E98">
        <w:rPr>
          <w:rFonts w:ascii="Franklin Gothic Book" w:hAnsi="Franklin Gothic Book"/>
          <w:i/>
          <w:iCs/>
        </w:rPr>
        <w:t>CAR</w:t>
      </w:r>
      <w:r w:rsidRPr="00935E98">
        <w:rPr>
          <w:rFonts w:ascii="Franklin Gothic Book" w:hAnsi="Franklin Gothic Book"/>
        </w:rPr>
        <w:t xml:space="preserve"> PowerPoints</w:t>
      </w:r>
      <w:r>
        <w:rPr>
          <w:rFonts w:ascii="Franklin Gothic Book" w:hAnsi="Franklin Gothic Book"/>
        </w:rPr>
        <w:t xml:space="preserve">, videos, </w:t>
      </w:r>
      <w:r w:rsidRPr="00935E98">
        <w:rPr>
          <w:rFonts w:ascii="Franklin Gothic Book" w:hAnsi="Franklin Gothic Book"/>
        </w:rPr>
        <w:t>and other Conference materials.</w:t>
      </w:r>
    </w:p>
    <w:p w14:paraId="71F1FFE3" w14:textId="087D28A1" w:rsidR="00F0696C" w:rsidRPr="00935E98" w:rsidRDefault="00F0696C" w:rsidP="00F0696C">
      <w:pPr>
        <w:pStyle w:val="slide"/>
        <w:rPr>
          <w:color w:val="C00000"/>
        </w:rPr>
      </w:pPr>
      <w:r w:rsidRPr="00935E98">
        <w:rPr>
          <w:color w:val="C00000"/>
        </w:rPr>
        <w:t xml:space="preserve">Slide </w:t>
      </w:r>
      <w:r w:rsidR="00267084">
        <w:rPr>
          <w:color w:val="C00000"/>
        </w:rPr>
        <w:t>4</w:t>
      </w:r>
    </w:p>
    <w:p w14:paraId="7D9757AE" w14:textId="2BD622F9" w:rsidR="00E5715A" w:rsidRDefault="00F0696C" w:rsidP="00F0696C">
      <w:pPr>
        <w:autoSpaceDE w:val="0"/>
        <w:autoSpaceDN w:val="0"/>
        <w:adjustRightInd w:val="0"/>
        <w:rPr>
          <w:rFonts w:ascii="Franklin Gothic Book" w:eastAsia="Times New Roman" w:hAnsi="Franklin Gothic Book" w:cs="Times New Roman"/>
          <w:color w:val="000000"/>
        </w:rPr>
      </w:pPr>
      <w:r w:rsidRPr="00CA18C9">
        <w:rPr>
          <w:rFonts w:ascii="Franklin Gothic Book" w:eastAsia="Times New Roman" w:hAnsi="Franklin Gothic Book" w:cs="Times New Roman"/>
          <w:color w:val="000000"/>
        </w:rPr>
        <w:t>For those who may not be aware, the H</w:t>
      </w:r>
      <w:r w:rsidR="009C1654">
        <w:rPr>
          <w:rFonts w:ascii="Franklin Gothic Book" w:eastAsia="Times New Roman" w:hAnsi="Franklin Gothic Book" w:cs="Times New Roman"/>
          <w:color w:val="000000"/>
        </w:rPr>
        <w:t xml:space="preserve">uman </w:t>
      </w:r>
      <w:r w:rsidRPr="00CA18C9">
        <w:rPr>
          <w:rFonts w:ascii="Franklin Gothic Book" w:eastAsia="Times New Roman" w:hAnsi="Franklin Gothic Book" w:cs="Times New Roman"/>
          <w:color w:val="000000"/>
        </w:rPr>
        <w:t>R</w:t>
      </w:r>
      <w:r w:rsidR="009C1654">
        <w:rPr>
          <w:rFonts w:ascii="Franklin Gothic Book" w:eastAsia="Times New Roman" w:hAnsi="Franklin Gothic Book" w:cs="Times New Roman"/>
          <w:color w:val="000000"/>
        </w:rPr>
        <w:t xml:space="preserve">esource </w:t>
      </w:r>
      <w:r w:rsidRPr="00CA18C9">
        <w:rPr>
          <w:rFonts w:ascii="Franklin Gothic Book" w:eastAsia="Times New Roman" w:hAnsi="Franklin Gothic Book" w:cs="Times New Roman"/>
          <w:color w:val="000000"/>
        </w:rPr>
        <w:t>P</w:t>
      </w:r>
      <w:r w:rsidR="009C1654">
        <w:rPr>
          <w:rFonts w:ascii="Franklin Gothic Book" w:eastAsia="Times New Roman" w:hAnsi="Franklin Gothic Book" w:cs="Times New Roman"/>
          <w:color w:val="000000"/>
        </w:rPr>
        <w:t>anel</w:t>
      </w:r>
      <w:r w:rsidRPr="00CA18C9">
        <w:rPr>
          <w:rFonts w:ascii="Franklin Gothic Book" w:eastAsia="Times New Roman" w:hAnsi="Franklin Gothic Book" w:cs="Times New Roman"/>
          <w:color w:val="000000"/>
        </w:rPr>
        <w:t xml:space="preserve"> is a panel of four NA members elected at the World Service Conference (WSC). Our charge is to identify other NA members best suited for nomination and potential election at the WSC for the World Board, HRP, and WSC Cofacilitator positions.</w:t>
      </w:r>
      <w:r w:rsidR="00E5715A">
        <w:rPr>
          <w:rFonts w:ascii="Franklin Gothic Book" w:eastAsia="Times New Roman" w:hAnsi="Franklin Gothic Book" w:cs="Times New Roman"/>
          <w:color w:val="00DAFF"/>
        </w:rPr>
        <w:t xml:space="preserve"> </w:t>
      </w:r>
      <w:r w:rsidR="003247D2">
        <w:rPr>
          <w:rFonts w:ascii="Franklin Gothic Book" w:eastAsia="Times New Roman" w:hAnsi="Franklin Gothic Book" w:cs="Times New Roman"/>
          <w:color w:val="000000"/>
        </w:rPr>
        <w:t>T</w:t>
      </w:r>
      <w:r w:rsidRPr="00CA18C9">
        <w:rPr>
          <w:rFonts w:ascii="Franklin Gothic Book" w:eastAsia="Times New Roman" w:hAnsi="Franklin Gothic Book" w:cs="Times New Roman"/>
          <w:color w:val="000000"/>
        </w:rPr>
        <w:t>he H</w:t>
      </w:r>
      <w:r w:rsidR="003247D2">
        <w:rPr>
          <w:rFonts w:ascii="Franklin Gothic Book" w:eastAsia="Times New Roman" w:hAnsi="Franklin Gothic Book" w:cs="Times New Roman"/>
          <w:color w:val="000000"/>
        </w:rPr>
        <w:t xml:space="preserve">uman </w:t>
      </w:r>
      <w:r w:rsidRPr="00CA18C9">
        <w:rPr>
          <w:rFonts w:ascii="Franklin Gothic Book" w:eastAsia="Times New Roman" w:hAnsi="Franklin Gothic Book" w:cs="Times New Roman"/>
          <w:color w:val="000000"/>
        </w:rPr>
        <w:t>R</w:t>
      </w:r>
      <w:r w:rsidR="003247D2">
        <w:rPr>
          <w:rFonts w:ascii="Franklin Gothic Book" w:eastAsia="Times New Roman" w:hAnsi="Franklin Gothic Book" w:cs="Times New Roman"/>
          <w:color w:val="000000"/>
        </w:rPr>
        <w:t xml:space="preserve">esource </w:t>
      </w:r>
      <w:r w:rsidRPr="00CA18C9">
        <w:rPr>
          <w:rFonts w:ascii="Franklin Gothic Book" w:eastAsia="Times New Roman" w:hAnsi="Franklin Gothic Book" w:cs="Times New Roman"/>
          <w:color w:val="000000"/>
        </w:rPr>
        <w:t>P</w:t>
      </w:r>
      <w:r w:rsidR="003247D2">
        <w:rPr>
          <w:rFonts w:ascii="Franklin Gothic Book" w:eastAsia="Times New Roman" w:hAnsi="Franklin Gothic Book" w:cs="Times New Roman"/>
          <w:color w:val="000000"/>
        </w:rPr>
        <w:t>anel</w:t>
      </w:r>
      <w:r w:rsidRPr="00CA18C9">
        <w:rPr>
          <w:rFonts w:ascii="Franklin Gothic Book" w:eastAsia="Times New Roman" w:hAnsi="Franklin Gothic Book" w:cs="Times New Roman"/>
          <w:color w:val="000000"/>
        </w:rPr>
        <w:t xml:space="preserve"> was formed in 1998 as a result of the multiyear WSC inventory and transition process. At that time, it was deter</w:t>
      </w:r>
      <w:r w:rsidRPr="00CA18C9">
        <w:rPr>
          <w:rFonts w:ascii="Franklin Gothic Book" w:eastAsia="Times New Roman" w:hAnsi="Franklin Gothic Book" w:cs="p¢‘"/>
          <w:color w:val="000000"/>
        </w:rPr>
        <w:t>mined</w:t>
      </w:r>
      <w:r w:rsidRPr="00CA18C9">
        <w:rPr>
          <w:rFonts w:ascii="Franklin Gothic Book" w:eastAsia="Times New Roman" w:hAnsi="Franklin Gothic Book" w:cs="Times New Roman"/>
          <w:color w:val="000000"/>
        </w:rPr>
        <w:t xml:space="preserve"> </w:t>
      </w:r>
      <w:r w:rsidRPr="00CA18C9">
        <w:rPr>
          <w:rFonts w:ascii="Franklin Gothic Book" w:eastAsia="Times New Roman" w:hAnsi="Franklin Gothic Book" w:cs="p¢‘"/>
          <w:color w:val="000000"/>
        </w:rPr>
        <w:t>that the WSC would benefit from an</w:t>
      </w:r>
      <w:r w:rsidRPr="00CA18C9">
        <w:rPr>
          <w:rFonts w:ascii="Franklin Gothic Book" w:eastAsia="Times New Roman" w:hAnsi="Franklin Gothic Book" w:cs="Times New Roman"/>
          <w:color w:val="000000"/>
        </w:rPr>
        <w:t xml:space="preserve"> independent panel to evaluate potential trusted servants. </w:t>
      </w:r>
    </w:p>
    <w:p w14:paraId="3A6BCD7C" w14:textId="572CAA5A" w:rsidR="00E5715A" w:rsidRPr="00935E98" w:rsidRDefault="00E5715A" w:rsidP="00E5715A">
      <w:pPr>
        <w:pStyle w:val="slide"/>
        <w:rPr>
          <w:color w:val="C00000"/>
        </w:rPr>
      </w:pPr>
      <w:r w:rsidRPr="00935E98">
        <w:rPr>
          <w:color w:val="C00000"/>
        </w:rPr>
        <w:t xml:space="preserve">Slide </w:t>
      </w:r>
      <w:r w:rsidR="00267084">
        <w:rPr>
          <w:color w:val="C00000"/>
        </w:rPr>
        <w:t>5</w:t>
      </w:r>
    </w:p>
    <w:p w14:paraId="31B5AB5F" w14:textId="4EABB1F0" w:rsidR="00F0696C" w:rsidRPr="00E5715A" w:rsidRDefault="00F0696C" w:rsidP="00F0696C">
      <w:pPr>
        <w:autoSpaceDE w:val="0"/>
        <w:autoSpaceDN w:val="0"/>
        <w:adjustRightInd w:val="0"/>
        <w:rPr>
          <w:rFonts w:ascii="Franklin Gothic Book" w:eastAsia="Times New Roman" w:hAnsi="Franklin Gothic Book" w:cs="Times New Roman"/>
          <w:color w:val="00DAFF"/>
        </w:rPr>
      </w:pPr>
      <w:r w:rsidRPr="00CA18C9">
        <w:rPr>
          <w:rFonts w:ascii="Franklin Gothic Book" w:eastAsia="Times New Roman" w:hAnsi="Franklin Gothic Book" w:cs="Times New Roman"/>
          <w:color w:val="000000"/>
        </w:rPr>
        <w:t>As a part of that</w:t>
      </w:r>
      <w:r w:rsidR="00E5715A">
        <w:rPr>
          <w:rFonts w:ascii="Franklin Gothic Book" w:eastAsia="Times New Roman" w:hAnsi="Franklin Gothic Book" w:cs="Times New Roman"/>
          <w:color w:val="000000"/>
        </w:rPr>
        <w:t xml:space="preserve"> WSC determination</w:t>
      </w:r>
      <w:r w:rsidRPr="00CA18C9">
        <w:rPr>
          <w:rFonts w:ascii="Franklin Gothic Book" w:eastAsia="Times New Roman" w:hAnsi="Franklin Gothic Book" w:cs="Times New Roman"/>
          <w:color w:val="000000"/>
        </w:rPr>
        <w:t>, the World Pool, a database that retains information on NA members interested in being of service at the world level, was created. The HRP and the World Pool are two components of a system that was intended to provide a new approach to identifying and selecting trusted servants. As we moved forward from 1998, conference participants saw a need for service bodies to be</w:t>
      </w:r>
      <w:r w:rsidR="00E5715A">
        <w:rPr>
          <w:rFonts w:ascii="Franklin Gothic Book" w:eastAsia="Times New Roman" w:hAnsi="Franklin Gothic Book" w:cs="Times New Roman"/>
          <w:color w:val="00DAFF"/>
        </w:rPr>
        <w:t xml:space="preserve"> </w:t>
      </w:r>
      <w:r w:rsidRPr="00CA18C9">
        <w:rPr>
          <w:rFonts w:ascii="Franklin Gothic Book" w:eastAsia="Times New Roman" w:hAnsi="Franklin Gothic Book" w:cs="p¢‘"/>
          <w:color w:val="000000"/>
        </w:rPr>
        <w:t xml:space="preserve">able to offer candidates for consideration directly </w:t>
      </w:r>
      <w:r w:rsidRPr="00CA18C9">
        <w:rPr>
          <w:rFonts w:ascii="Franklin Gothic Book" w:eastAsia="Times New Roman" w:hAnsi="Franklin Gothic Book" w:cs="Times New Roman"/>
          <w:color w:val="000000"/>
        </w:rPr>
        <w:t>to the HRP and separate from the HRP’s initial</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screening. In 2006, the WSC adopted a process</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for just that.</w:t>
      </w:r>
    </w:p>
    <w:p w14:paraId="4422AAF5" w14:textId="1DA29619" w:rsidR="007E168F" w:rsidRPr="007E168F" w:rsidRDefault="007E168F" w:rsidP="007E168F">
      <w:pPr>
        <w:pStyle w:val="slide"/>
        <w:rPr>
          <w:color w:val="C00000"/>
        </w:rPr>
      </w:pPr>
      <w:r w:rsidRPr="00935E98">
        <w:rPr>
          <w:color w:val="C00000"/>
        </w:rPr>
        <w:t xml:space="preserve">Slide </w:t>
      </w:r>
      <w:r w:rsidR="00267084">
        <w:rPr>
          <w:color w:val="C00000"/>
        </w:rPr>
        <w:t>6</w:t>
      </w:r>
    </w:p>
    <w:p w14:paraId="33CCFE3E" w14:textId="695AEF08" w:rsidR="00F0696C" w:rsidRDefault="00F0696C" w:rsidP="00F0696C">
      <w:pPr>
        <w:autoSpaceDE w:val="0"/>
        <w:autoSpaceDN w:val="0"/>
        <w:adjustRightInd w:val="0"/>
        <w:rPr>
          <w:rFonts w:ascii="Franklin Gothic Book" w:eastAsia="Times New Roman" w:hAnsi="Franklin Gothic Book" w:cs="Times New Roman"/>
          <w:color w:val="000000"/>
        </w:rPr>
      </w:pPr>
      <w:r w:rsidRPr="00CA18C9">
        <w:rPr>
          <w:rFonts w:ascii="Franklin Gothic Book" w:eastAsia="Times New Roman" w:hAnsi="Franklin Gothic Book" w:cs="Times New Roman"/>
          <w:color w:val="000000"/>
        </w:rPr>
        <w:t>The RBZ process, as it has come to</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be called, provides NA regions, the World Board,</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and zonal forums the ability to recommend</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members who they think would make viable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candidates for nomination at the WSC. RBZ</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recommendations provide a point of reference,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typically based on the service body’s direct experience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with the candidate, for the HRP to consider</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when identifying nominees for election at</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the W</w:t>
      </w:r>
      <w:r w:rsidR="00D139A7">
        <w:rPr>
          <w:rFonts w:ascii="Franklin Gothic Book" w:eastAsia="Times New Roman" w:hAnsi="Franklin Gothic Book" w:cs="Times New Roman"/>
          <w:color w:val="000000"/>
        </w:rPr>
        <w:t xml:space="preserve">orld </w:t>
      </w:r>
      <w:r w:rsidRPr="00CA18C9">
        <w:rPr>
          <w:rFonts w:ascii="Franklin Gothic Book" w:eastAsia="Times New Roman" w:hAnsi="Franklin Gothic Book" w:cs="Times New Roman"/>
          <w:color w:val="000000"/>
        </w:rPr>
        <w:t>S</w:t>
      </w:r>
      <w:r w:rsidR="00D139A7">
        <w:rPr>
          <w:rFonts w:ascii="Franklin Gothic Book" w:eastAsia="Times New Roman" w:hAnsi="Franklin Gothic Book" w:cs="Times New Roman"/>
          <w:color w:val="000000"/>
        </w:rPr>
        <w:t xml:space="preserve">ervice </w:t>
      </w:r>
      <w:r w:rsidRPr="00CA18C9">
        <w:rPr>
          <w:rFonts w:ascii="Franklin Gothic Book" w:eastAsia="Times New Roman" w:hAnsi="Franklin Gothic Book" w:cs="Times New Roman"/>
          <w:color w:val="000000"/>
        </w:rPr>
        <w:t>C</w:t>
      </w:r>
      <w:r w:rsidR="00D139A7">
        <w:rPr>
          <w:rFonts w:ascii="Franklin Gothic Book" w:eastAsia="Times New Roman" w:hAnsi="Franklin Gothic Book" w:cs="Times New Roman"/>
          <w:color w:val="000000"/>
        </w:rPr>
        <w:t>onference</w:t>
      </w:r>
      <w:r w:rsidRPr="00CA18C9">
        <w:rPr>
          <w:rFonts w:ascii="Franklin Gothic Book" w:eastAsia="Times New Roman" w:hAnsi="Franklin Gothic Book" w:cs="Times New Roman"/>
          <w:color w:val="000000"/>
        </w:rPr>
        <w:t>.</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So, the RBZ process became another opportunity</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for nomination at the WSC. These RBZs,</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along with members from the World Pool, are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evaluated by the HRP each cycle. In addition,</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in a carryover from the old system before 1998,</w:t>
      </w:r>
      <w:r w:rsidRPr="00CA18C9">
        <w:rPr>
          <w:rFonts w:ascii="Franklin Gothic Book" w:eastAsia="Times New Roman" w:hAnsi="Franklin Gothic Book" w:cs="p¢‘"/>
          <w:color w:val="000000"/>
        </w:rPr>
        <w:t xml:space="preserve"> members of the WSC can offer a nomination from the floor of the WSC, separate from the HRP’s </w:t>
      </w:r>
      <w:r w:rsidRPr="00CA18C9">
        <w:rPr>
          <w:rFonts w:ascii="Franklin Gothic Book" w:eastAsia="Times New Roman" w:hAnsi="Franklin Gothic Book" w:cs="Times New Roman"/>
          <w:color w:val="000000"/>
        </w:rPr>
        <w:t>evaluation. These are the avenues for nomination</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 xml:space="preserve">at the WSC. </w:t>
      </w:r>
    </w:p>
    <w:p w14:paraId="609102E3" w14:textId="36289768" w:rsidR="00267084" w:rsidRDefault="00267084" w:rsidP="00F0696C">
      <w:pPr>
        <w:autoSpaceDE w:val="0"/>
        <w:autoSpaceDN w:val="0"/>
        <w:adjustRightInd w:val="0"/>
        <w:rPr>
          <w:rFonts w:ascii="Franklin Gothic Book" w:eastAsia="Times New Roman" w:hAnsi="Franklin Gothic Book" w:cs="Times New Roman"/>
          <w:color w:val="000000"/>
        </w:rPr>
      </w:pPr>
    </w:p>
    <w:p w14:paraId="4E453B8F" w14:textId="510AC16D" w:rsidR="00267084" w:rsidRDefault="00267084" w:rsidP="00F0696C">
      <w:pPr>
        <w:autoSpaceDE w:val="0"/>
        <w:autoSpaceDN w:val="0"/>
        <w:adjustRightInd w:val="0"/>
        <w:rPr>
          <w:rFonts w:ascii="Franklin Gothic Book" w:eastAsia="Times New Roman" w:hAnsi="Franklin Gothic Book" w:cs="Times New Roman"/>
          <w:color w:val="000000"/>
        </w:rPr>
      </w:pPr>
    </w:p>
    <w:p w14:paraId="24AB62B1" w14:textId="5DF5EFF3" w:rsidR="00267084" w:rsidRDefault="00267084" w:rsidP="00F0696C">
      <w:pPr>
        <w:autoSpaceDE w:val="0"/>
        <w:autoSpaceDN w:val="0"/>
        <w:adjustRightInd w:val="0"/>
        <w:rPr>
          <w:rFonts w:ascii="Franklin Gothic Book" w:eastAsia="Times New Roman" w:hAnsi="Franklin Gothic Book" w:cs="Times New Roman"/>
          <w:color w:val="000000"/>
        </w:rPr>
      </w:pPr>
    </w:p>
    <w:p w14:paraId="3F031A57" w14:textId="77777777" w:rsidR="00267084" w:rsidRPr="00CA18C9" w:rsidRDefault="00267084" w:rsidP="00F0696C">
      <w:pPr>
        <w:autoSpaceDE w:val="0"/>
        <w:autoSpaceDN w:val="0"/>
        <w:adjustRightInd w:val="0"/>
        <w:rPr>
          <w:rFonts w:ascii="Franklin Gothic Book" w:eastAsia="Times New Roman" w:hAnsi="Franklin Gothic Book" w:cs="Times New Roman"/>
          <w:color w:val="000000"/>
        </w:rPr>
      </w:pPr>
    </w:p>
    <w:p w14:paraId="26F26EDB" w14:textId="1D5876FB" w:rsidR="007E168F" w:rsidRPr="00935E98" w:rsidRDefault="007E168F" w:rsidP="007E168F">
      <w:pPr>
        <w:pStyle w:val="slide"/>
        <w:rPr>
          <w:color w:val="C00000"/>
        </w:rPr>
      </w:pPr>
      <w:r w:rsidRPr="00935E98">
        <w:rPr>
          <w:color w:val="C00000"/>
        </w:rPr>
        <w:lastRenderedPageBreak/>
        <w:t xml:space="preserve">Slide </w:t>
      </w:r>
      <w:r w:rsidR="00267084">
        <w:rPr>
          <w:color w:val="C00000"/>
        </w:rPr>
        <w:t>7</w:t>
      </w:r>
    </w:p>
    <w:p w14:paraId="3D2E8F0A" w14:textId="72DDE900" w:rsidR="00F0696C" w:rsidRDefault="00F0696C" w:rsidP="00F0696C">
      <w:pPr>
        <w:autoSpaceDE w:val="0"/>
        <w:autoSpaceDN w:val="0"/>
        <w:adjustRightInd w:val="0"/>
        <w:rPr>
          <w:rFonts w:ascii="Franklin Gothic Book" w:eastAsia="Times New Roman" w:hAnsi="Franklin Gothic Book" w:cs="p¢‘"/>
          <w:color w:val="000000"/>
        </w:rPr>
      </w:pPr>
      <w:r w:rsidRPr="00CA18C9">
        <w:rPr>
          <w:rFonts w:ascii="Franklin Gothic Book" w:eastAsia="Times New Roman" w:hAnsi="Franklin Gothic Book" w:cs="Times New Roman"/>
          <w:color w:val="000000"/>
        </w:rPr>
        <w:t>Since the start of the RBZ process in 2006, the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WSC has elected 43 World Board members. Forty-one (95.5 percent) have had at least one RBZ recommendation. Most RBZ recommendations are for World Board positions, but RBZs are also submitted for HRP and Cofacilitators. Altogether, 74 WSC trusted servants have been elected since 2006, and 54 (73 percent) have had a</w:t>
      </w:r>
      <w:r w:rsidR="00BB35C5">
        <w:rPr>
          <w:rFonts w:ascii="Franklin Gothic Book" w:eastAsia="Times New Roman" w:hAnsi="Franklin Gothic Book" w:cs="Times New Roman"/>
          <w:color w:val="000000"/>
        </w:rPr>
        <w:t>n</w:t>
      </w:r>
      <w:r w:rsidRPr="00CA18C9">
        <w:rPr>
          <w:rFonts w:ascii="Franklin Gothic Book" w:eastAsia="Times New Roman" w:hAnsi="Franklin Gothic Book" w:cs="Times New Roman"/>
          <w:color w:val="000000"/>
        </w:rPr>
        <w:t xml:space="preserve"> RBZ recommendation. The other 20 (27 percent) did not. And since the start of the RBZ</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 xml:space="preserve">process, those 20 represent 0.36 percent, or just over one-third of 1 percent, of the 5,500 members in the World Pool. Finally, since 1998, only </w:t>
      </w:r>
      <w:r w:rsidRPr="00CA18C9">
        <w:rPr>
          <w:rFonts w:ascii="Franklin Gothic Book" w:eastAsia="Times New Roman" w:hAnsi="Franklin Gothic Book" w:cs="p¢‘"/>
          <w:color w:val="000000"/>
        </w:rPr>
        <w:t>one nomination from the floor, back in 2002, has</w:t>
      </w:r>
      <w:r w:rsidRPr="00CA18C9">
        <w:rPr>
          <w:rFonts w:ascii="Franklin Gothic Book" w:eastAsia="Times New Roman" w:hAnsi="Franklin Gothic Book" w:cs="Times New Roman"/>
          <w:color w:val="000000"/>
        </w:rPr>
        <w:t xml:space="preserve"> resulted in a WSC election. This historical data from WSC elections indicates to us that voting participants have the</w:t>
      </w:r>
      <w:r w:rsidRPr="00CA18C9">
        <w:rPr>
          <w:rFonts w:ascii="Franklin Gothic Book" w:eastAsia="Times New Roman" w:hAnsi="Franklin Gothic Book" w:cs="p¢‘"/>
          <w:color w:val="000000"/>
        </w:rPr>
        <w:t xml:space="preserve"> greatest confidence in nominees with an RBZ </w:t>
      </w:r>
      <w:r w:rsidRPr="00CA18C9">
        <w:rPr>
          <w:rFonts w:ascii="Franklin Gothic Book" w:eastAsia="Times New Roman" w:hAnsi="Franklin Gothic Book" w:cs="Times New Roman"/>
          <w:color w:val="000000"/>
        </w:rPr>
        <w:t>recommendation. We have stopped asking for</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candidate references, and instead use the RBZ</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recommendation, since it is, in fact, a committee</w:t>
      </w:r>
      <w:r w:rsidRPr="00CA18C9">
        <w:rPr>
          <w:rFonts w:ascii="Franklin Gothic Book" w:eastAsia="Times New Roman" w:hAnsi="Franklin Gothic Book" w:cs="p¢‘"/>
          <w:color w:val="000000"/>
        </w:rPr>
        <w:t xml:space="preserve"> </w:t>
      </w:r>
      <w:r w:rsidRPr="00CA18C9">
        <w:rPr>
          <w:rFonts w:ascii="Franklin Gothic Book" w:eastAsia="Times New Roman" w:hAnsi="Franklin Gothic Book" w:cs="Times New Roman"/>
          <w:color w:val="000000"/>
        </w:rPr>
        <w:t>reference. Simply put, the RBZ process is the</w:t>
      </w:r>
      <w:r w:rsidRPr="00CA18C9">
        <w:rPr>
          <w:rFonts w:ascii="Franklin Gothic Book" w:eastAsia="Times New Roman" w:hAnsi="Franklin Gothic Book" w:cs="p¢‘"/>
          <w:color w:val="000000"/>
        </w:rPr>
        <w:t xml:space="preserve"> most effective means to identify the most qualified candidates for election at the WSC.</w:t>
      </w:r>
    </w:p>
    <w:p w14:paraId="3D938C45" w14:textId="5783EAB5" w:rsidR="007E168F" w:rsidRPr="00935E98" w:rsidRDefault="007E168F" w:rsidP="007E168F">
      <w:pPr>
        <w:pStyle w:val="slide"/>
        <w:rPr>
          <w:color w:val="C00000"/>
        </w:rPr>
      </w:pPr>
      <w:r w:rsidRPr="00935E98">
        <w:rPr>
          <w:color w:val="C00000"/>
        </w:rPr>
        <w:t xml:space="preserve">Slide </w:t>
      </w:r>
      <w:r w:rsidR="00267084">
        <w:rPr>
          <w:color w:val="C00000"/>
        </w:rPr>
        <w:t>8</w:t>
      </w:r>
    </w:p>
    <w:p w14:paraId="2BC36316" w14:textId="77777777" w:rsidR="00F0696C" w:rsidRPr="00CA18C9" w:rsidRDefault="00F0696C" w:rsidP="00F0696C">
      <w:pPr>
        <w:autoSpaceDE w:val="0"/>
        <w:autoSpaceDN w:val="0"/>
        <w:adjustRightInd w:val="0"/>
        <w:rPr>
          <w:rFonts w:ascii="Franklin Gothic Book" w:eastAsia="Times New Roman" w:hAnsi="Franklin Gothic Book" w:cs="p¢‘"/>
        </w:rPr>
      </w:pPr>
      <w:r w:rsidRPr="00CA18C9">
        <w:rPr>
          <w:rFonts w:ascii="Franklin Gothic Book" w:eastAsia="Times New Roman" w:hAnsi="Franklin Gothic Book" w:cs="p¢‘"/>
        </w:rPr>
        <w:t>Based on all of this, and for the first time, we have asked all members who wish to be considered for nomination at WSC 2023 to acquire an RBZ recommendation. With this experience and information as a foundation, we believe we will be ready to suggest a few changes to the process for decision at WSC 2023. Once the elections process is completed, we intend to ask the WSC to change policy to require that all candidates go through the RBZ process moving forward. With that, the World Pool would no longer be needed to collect information on members willing to be of service at the world level. We would repurpose</w:t>
      </w:r>
    </w:p>
    <w:p w14:paraId="01BD0C47" w14:textId="77777777" w:rsidR="00F0696C" w:rsidRPr="00CA18C9" w:rsidRDefault="00F0696C" w:rsidP="00F0696C">
      <w:pPr>
        <w:autoSpaceDE w:val="0"/>
        <w:autoSpaceDN w:val="0"/>
        <w:adjustRightInd w:val="0"/>
        <w:rPr>
          <w:rFonts w:ascii="Franklin Gothic Book" w:eastAsia="Times New Roman" w:hAnsi="Franklin Gothic Book" w:cs="p¢‘"/>
        </w:rPr>
      </w:pPr>
      <w:r w:rsidRPr="00CA18C9">
        <w:rPr>
          <w:rFonts w:ascii="Franklin Gothic Book" w:eastAsia="Times New Roman" w:hAnsi="Franklin Gothic Book" w:cs="p¢‘"/>
        </w:rPr>
        <w:t xml:space="preserve">the database to collect information on RBZ candidates each conference cycle. A WSC decision to rely on regions, the board, and zones to forward candidates (RBZs) would also retire the process that provides for nominations from the floor of the WSC. </w:t>
      </w:r>
    </w:p>
    <w:p w14:paraId="6078FC32" w14:textId="16D734B2" w:rsidR="007E168F" w:rsidRPr="00935E98" w:rsidRDefault="007E168F" w:rsidP="007E168F">
      <w:pPr>
        <w:pStyle w:val="slide"/>
        <w:rPr>
          <w:color w:val="C00000"/>
        </w:rPr>
      </w:pPr>
      <w:r w:rsidRPr="00935E98">
        <w:rPr>
          <w:color w:val="C00000"/>
        </w:rPr>
        <w:t xml:space="preserve">Slide </w:t>
      </w:r>
      <w:r w:rsidR="00267084">
        <w:rPr>
          <w:color w:val="C00000"/>
        </w:rPr>
        <w:t>9</w:t>
      </w:r>
    </w:p>
    <w:p w14:paraId="4ABB0747" w14:textId="0461E6D2" w:rsidR="00F0696C" w:rsidRPr="00CA18C9" w:rsidRDefault="00F0696C" w:rsidP="00F0696C">
      <w:pPr>
        <w:autoSpaceDE w:val="0"/>
        <w:autoSpaceDN w:val="0"/>
        <w:adjustRightInd w:val="0"/>
        <w:rPr>
          <w:rFonts w:ascii="Franklin Gothic Book" w:eastAsia="Times New Roman" w:hAnsi="Franklin Gothic Book" w:cs="p¢‘"/>
        </w:rPr>
      </w:pPr>
      <w:r w:rsidRPr="00CA18C9">
        <w:rPr>
          <w:rFonts w:ascii="Franklin Gothic Book" w:eastAsia="Times New Roman" w:hAnsi="Franklin Gothic Book" w:cs="p¢‘"/>
        </w:rPr>
        <w:t xml:space="preserve">One point of common confusion related to this discussion is the purpose and use of the World Pool. At the onset, the hope was that the World Pool would become a resource for the World Board and the World Service Conference to identify trusted servants not only for nomination, but also for workgroups and focus groups. That has not proved to be the case. For many cycles now, the most productive path has been for the World Board to announce workgroup opportunities in direct communications to conference participants and to all members via NAWS News or NAWS Update emails. It has never been the responsibility of the HRP to select workgroup members. </w:t>
      </w:r>
      <w:r w:rsidR="00D66139" w:rsidRPr="00CA18C9">
        <w:rPr>
          <w:rFonts w:ascii="Franklin Gothic Book" w:eastAsia="Times New Roman" w:hAnsi="Franklin Gothic Book" w:cs="p¢‘"/>
        </w:rPr>
        <w:t>The changes we are suggesting will not affect the process of selecting workgroup members.</w:t>
      </w:r>
    </w:p>
    <w:p w14:paraId="1C6FEECC" w14:textId="6F6DFE26" w:rsidR="007E168F" w:rsidRPr="00935E98" w:rsidRDefault="007E168F" w:rsidP="007E168F">
      <w:pPr>
        <w:pStyle w:val="slide"/>
        <w:rPr>
          <w:color w:val="C00000"/>
        </w:rPr>
      </w:pPr>
      <w:r w:rsidRPr="00935E98">
        <w:rPr>
          <w:color w:val="C00000"/>
        </w:rPr>
        <w:t xml:space="preserve">Slide </w:t>
      </w:r>
      <w:r w:rsidR="00267084">
        <w:rPr>
          <w:color w:val="C00000"/>
        </w:rPr>
        <w:t>10</w:t>
      </w:r>
    </w:p>
    <w:p w14:paraId="6A0B1757" w14:textId="7ACF7900" w:rsidR="00F0696C" w:rsidRPr="00CA18C9" w:rsidRDefault="00F0696C" w:rsidP="00F0696C">
      <w:pPr>
        <w:autoSpaceDE w:val="0"/>
        <w:autoSpaceDN w:val="0"/>
        <w:adjustRightInd w:val="0"/>
        <w:rPr>
          <w:rFonts w:ascii="Franklin Gothic Book" w:eastAsia="Times New Roman" w:hAnsi="Franklin Gothic Book" w:cs="p¢‘"/>
        </w:rPr>
      </w:pPr>
      <w:r w:rsidRPr="00CA18C9">
        <w:rPr>
          <w:rFonts w:ascii="Franklin Gothic Book" w:eastAsia="Times New Roman" w:hAnsi="Franklin Gothic Book" w:cs="p¢‘"/>
        </w:rPr>
        <w:t>That was probably a lot to absorb, and the CAR is filled with other very important information. We are not asking for any decisions now, and there are no motions to consider here. As has become the process for a change of policy at the WSC, we will complete this cycle using the approach offered above, and if all goes smoothly, we will ask participants to affirm these changes at WSC 2023. Thanks to all.</w:t>
      </w:r>
    </w:p>
    <w:p w14:paraId="31CA7957" w14:textId="73932F65" w:rsidR="00F0696C" w:rsidRPr="00267084" w:rsidRDefault="00F0696C" w:rsidP="00267084">
      <w:pPr>
        <w:pStyle w:val="slide"/>
        <w:rPr>
          <w:color w:val="C00000"/>
        </w:rPr>
      </w:pPr>
      <w:r w:rsidRPr="00935E98">
        <w:rPr>
          <w:color w:val="C00000"/>
        </w:rPr>
        <w:t xml:space="preserve">Slide </w:t>
      </w:r>
      <w:r w:rsidR="00267084">
        <w:rPr>
          <w:color w:val="C00000"/>
        </w:rPr>
        <w:t>11</w:t>
      </w:r>
    </w:p>
    <w:p w14:paraId="7CF254CA" w14:textId="77777777" w:rsidR="00E07E7F" w:rsidRPr="00935E98" w:rsidRDefault="00E07E7F" w:rsidP="00E07E7F">
      <w:pPr>
        <w:pStyle w:val="NormalWeb"/>
        <w:spacing w:before="0" w:beforeAutospacing="0" w:after="0" w:afterAutospacing="0"/>
        <w:rPr>
          <w:rFonts w:ascii="Franklin Gothic Book" w:hAnsi="Franklin Gothic Book"/>
        </w:rPr>
      </w:pPr>
      <w:r w:rsidRPr="00935E98">
        <w:rPr>
          <w:rFonts w:ascii="Franklin Gothic Book" w:hAnsi="Franklin Gothic Book"/>
        </w:rPr>
        <w:lastRenderedPageBreak/>
        <w:t xml:space="preserve">We hope this </w:t>
      </w:r>
      <w:r>
        <w:rPr>
          <w:rFonts w:ascii="Franklin Gothic Book" w:hAnsi="Franklin Gothic Book"/>
        </w:rPr>
        <w:t>PowerPoint</w:t>
      </w:r>
      <w:r w:rsidRPr="00935E98">
        <w:rPr>
          <w:rFonts w:ascii="Franklin Gothic Book" w:hAnsi="Franklin Gothic Book"/>
        </w:rPr>
        <w:t xml:space="preserve"> has helped in your discussion of this material. Please note that there are other PowerPoints that focus on other </w:t>
      </w:r>
      <w:r w:rsidRPr="00935E98">
        <w:rPr>
          <w:rFonts w:ascii="Franklin Gothic Book" w:hAnsi="Franklin Gothic Book"/>
          <w:i/>
          <w:iCs/>
        </w:rPr>
        <w:t>CAR</w:t>
      </w:r>
      <w:r w:rsidRPr="00935E98">
        <w:rPr>
          <w:rFonts w:ascii="Franklin Gothic Book" w:hAnsi="Franklin Gothic Book"/>
        </w:rPr>
        <w:t xml:space="preserve"> contents. These resources, the </w:t>
      </w:r>
      <w:r w:rsidRPr="00935E98">
        <w:rPr>
          <w:rFonts w:ascii="Franklin Gothic Book" w:hAnsi="Franklin Gothic Book"/>
          <w:i/>
          <w:iCs/>
        </w:rPr>
        <w:t>Conference Agenda Report</w:t>
      </w:r>
      <w:r w:rsidRPr="00935E98">
        <w:rPr>
          <w:rFonts w:ascii="Franklin Gothic Book" w:hAnsi="Franklin Gothic Book"/>
        </w:rPr>
        <w:t xml:space="preserve">, and the </w:t>
      </w:r>
      <w:r w:rsidRPr="00935E98">
        <w:rPr>
          <w:rFonts w:ascii="Franklin Gothic Book" w:hAnsi="Franklin Gothic Book"/>
          <w:i/>
          <w:iCs/>
        </w:rPr>
        <w:t>CAR</w:t>
      </w:r>
      <w:r w:rsidRPr="00935E98">
        <w:rPr>
          <w:rFonts w:ascii="Franklin Gothic Book" w:hAnsi="Franklin Gothic Book"/>
        </w:rPr>
        <w:t xml:space="preserve"> survey are available online at </w:t>
      </w:r>
      <w:hyperlink r:id="rId8" w:history="1">
        <w:r w:rsidRPr="00935E98">
          <w:rPr>
            <w:rStyle w:val="Hyperlink"/>
            <w:sz w:val="22"/>
          </w:rPr>
          <w:t>www.na.org/conference</w:t>
        </w:r>
      </w:hyperlink>
      <w:r w:rsidRPr="00935E98">
        <w:rPr>
          <w:rFonts w:ascii="Franklin Gothic Book" w:hAnsi="Franklin Gothic Book"/>
        </w:rPr>
        <w:t xml:space="preserve">. </w:t>
      </w:r>
    </w:p>
    <w:p w14:paraId="2F245B54" w14:textId="77ABC589" w:rsidR="00F0696C" w:rsidRDefault="00E07E7F" w:rsidP="00E07E7F">
      <w:r w:rsidRPr="00935E98">
        <w:rPr>
          <w:rFonts w:ascii="Franklin Gothic Book" w:hAnsi="Franklin Gothic Book"/>
        </w:rPr>
        <w:t xml:space="preserve">We welcome your questions and your feedback on the </w:t>
      </w:r>
      <w:r w:rsidRPr="00935E98">
        <w:rPr>
          <w:rFonts w:ascii="Franklin Gothic Book" w:hAnsi="Franklin Gothic Book"/>
          <w:i/>
        </w:rPr>
        <w:t>CAR</w:t>
      </w:r>
      <w:r w:rsidRPr="00935E98">
        <w:rPr>
          <w:rFonts w:ascii="Franklin Gothic Book" w:hAnsi="Franklin Gothic Book"/>
        </w:rPr>
        <w:t xml:space="preserve">, and all other issues at </w:t>
      </w:r>
      <w:hyperlink r:id="rId9" w:history="1">
        <w:r w:rsidRPr="00935E98">
          <w:rPr>
            <w:rStyle w:val="Hyperlink"/>
            <w:sz w:val="22"/>
          </w:rPr>
          <w:t>worldboard@na.org</w:t>
        </w:r>
      </w:hyperlink>
      <w:r w:rsidRPr="00935E98">
        <w:rPr>
          <w:rFonts w:ascii="Franklin Gothic Book" w:hAnsi="Franklin Gothic Book"/>
        </w:rPr>
        <w:t>.</w:t>
      </w:r>
    </w:p>
    <w:sectPr w:rsidR="00F0696C" w:rsidSect="0039109C">
      <w:headerReference w:type="even" r:id="rId10"/>
      <w:footerReference w:type="even" r:id="rId11"/>
      <w:footerReference w:type="default" r:id="rId12"/>
      <w:headerReference w:type="first" r:id="rId13"/>
      <w:footerReference w:type="first" r:id="rId14"/>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3D61" w14:textId="77777777" w:rsidR="00B2650A" w:rsidRDefault="00B2650A">
      <w:r>
        <w:separator/>
      </w:r>
    </w:p>
  </w:endnote>
  <w:endnote w:type="continuationSeparator" w:id="0">
    <w:p w14:paraId="36861686" w14:textId="77777777" w:rsidR="00B2650A" w:rsidRDefault="00B2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p¢‘">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44051"/>
      <w:docPartObj>
        <w:docPartGallery w:val="Page Numbers (Bottom of Page)"/>
        <w:docPartUnique/>
      </w:docPartObj>
    </w:sdtPr>
    <w:sdtEndPr>
      <w:rPr>
        <w:noProof/>
      </w:rPr>
    </w:sdtEndPr>
    <w:sdtContent>
      <w:p w14:paraId="71A4370F" w14:textId="77777777" w:rsidR="00D045A3" w:rsidRDefault="00F0696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3E136E8" w14:textId="77777777" w:rsidR="00D045A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1655" w14:textId="77777777" w:rsidR="00E327B5" w:rsidRDefault="00000000" w:rsidP="00E327B5">
    <w:pPr>
      <w:ind w:left="360"/>
    </w:pPr>
  </w:p>
  <w:sdt>
    <w:sdtPr>
      <w:id w:val="-1769616900"/>
      <w:docPartObj>
        <w:docPartGallery w:val="Page Numbers (Top of Page)"/>
        <w:docPartUnique/>
      </w:docPartObj>
    </w:sdtPr>
    <w:sdtContent>
      <w:p w14:paraId="1469989E" w14:textId="2B6A519A" w:rsidR="00D045A3" w:rsidRPr="00E327B5" w:rsidRDefault="00E5715A" w:rsidP="00E327B5">
        <w:pPr>
          <w:ind w:left="360"/>
          <w:rPr>
            <w:u w:val="single"/>
          </w:rPr>
        </w:pPr>
        <w:r>
          <w:t>7 of 7</w:t>
        </w:r>
        <w:r w:rsidR="00F0696C" w:rsidRPr="00E960AB">
          <w:t xml:space="preserve">: </w:t>
        </w:r>
        <w:r w:rsidR="00F0696C">
          <w:t>Intro</w:t>
        </w:r>
        <w:r>
          <w:t>: HRP Report</w:t>
        </w:r>
        <w:r w:rsidR="00F0696C">
          <w:tab/>
        </w:r>
        <w:r w:rsidR="00F0696C">
          <w:tab/>
        </w:r>
        <w:r w:rsidR="00F0696C">
          <w:tab/>
        </w:r>
        <w:r w:rsidR="00F0696C">
          <w:tab/>
        </w:r>
        <w:r w:rsidR="00F0696C">
          <w:tab/>
        </w:r>
        <w:r w:rsidR="00F0696C">
          <w:tab/>
        </w:r>
        <w:r w:rsidR="00F0696C">
          <w:tab/>
        </w:r>
        <w:r w:rsidR="00F0696C" w:rsidRPr="00E960AB">
          <w:t xml:space="preserve">Page </w:t>
        </w:r>
        <w:r w:rsidR="00F0696C" w:rsidRPr="00E960AB">
          <w:fldChar w:fldCharType="begin"/>
        </w:r>
        <w:r w:rsidR="00F0696C" w:rsidRPr="00E960AB">
          <w:instrText xml:space="preserve"> PAGE </w:instrText>
        </w:r>
        <w:r w:rsidR="00F0696C" w:rsidRPr="00E960AB">
          <w:fldChar w:fldCharType="separate"/>
        </w:r>
        <w:r w:rsidR="00F0696C">
          <w:rPr>
            <w:noProof/>
          </w:rPr>
          <w:t>4</w:t>
        </w:r>
        <w:r w:rsidR="00F0696C" w:rsidRPr="00E960AB">
          <w:fldChar w:fldCharType="end"/>
        </w:r>
        <w:r w:rsidR="00F0696C" w:rsidRPr="00E960AB">
          <w:t xml:space="preserve"> of </w:t>
        </w:r>
        <w:fldSimple w:instr=" NUMPAGES  ">
          <w:r w:rsidR="00F0696C">
            <w:rPr>
              <w:noProof/>
            </w:rPr>
            <w:t>5</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80124"/>
      <w:docPartObj>
        <w:docPartGallery w:val="Page Numbers (Bottom of Page)"/>
        <w:docPartUnique/>
      </w:docPartObj>
    </w:sdtPr>
    <w:sdtEndPr>
      <w:rPr>
        <w:noProof/>
      </w:rPr>
    </w:sdtEndPr>
    <w:sdtContent>
      <w:p w14:paraId="5108801B" w14:textId="77777777" w:rsidR="00052CD8" w:rsidRDefault="00F069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275A7C" w14:textId="77777777" w:rsidR="00052C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FEA5" w14:textId="77777777" w:rsidR="00B2650A" w:rsidRDefault="00B2650A">
      <w:r>
        <w:separator/>
      </w:r>
    </w:p>
  </w:footnote>
  <w:footnote w:type="continuationSeparator" w:id="0">
    <w:p w14:paraId="7560B1E4" w14:textId="77777777" w:rsidR="00B2650A" w:rsidRDefault="00B2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37C9" w14:textId="77777777" w:rsidR="003E712F" w:rsidRDefault="00F0696C">
    <w:pPr>
      <w:pStyle w:val="Header"/>
    </w:pPr>
    <w:r>
      <w:rPr>
        <w:noProof/>
      </w:rPr>
      <mc:AlternateContent>
        <mc:Choice Requires="wps">
          <w:drawing>
            <wp:anchor distT="0" distB="0" distL="114300" distR="114300" simplePos="0" relativeHeight="251662336" behindDoc="0" locked="0" layoutInCell="0" allowOverlap="1" wp14:anchorId="2EAD4881" wp14:editId="48C339A1">
              <wp:simplePos x="0" y="0"/>
              <wp:positionH relativeFrom="margin">
                <wp:align>left</wp:align>
              </wp:positionH>
              <wp:positionV relativeFrom="topMargin">
                <wp:align>center</wp:align>
              </wp:positionV>
              <wp:extent cx="5943600" cy="170815"/>
              <wp:effectExtent l="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Title"/>
                            <w:id w:val="2033833841"/>
                            <w:showingPlcHdr/>
                            <w:dataBinding w:prefixMappings="xmlns:ns0='http://schemas.openxmlformats.org/package/2006/metadata/core-properties' xmlns:ns1='http://purl.org/dc/elements/1.1/'" w:xpath="/ns0:coreProperties[1]/ns1:title[1]" w:storeItemID="{6C3C8BC8-F283-45AE-878A-BAB7291924A1}"/>
                            <w:text/>
                          </w:sdtPr>
                          <w:sdtContent>
                            <w:p w14:paraId="7D59962C" w14:textId="77777777" w:rsidR="003E712F" w:rsidRPr="00DC5DF2" w:rsidRDefault="00F0696C">
                              <w:pPr>
                                <w:rPr>
                                  <w:i/>
                                </w:rPr>
                              </w:pPr>
                              <w:r>
                                <w:rPr>
                                  <w:i/>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EAD4881" id="_x0000_t202" coordsize="21600,21600" o:spt="202" path="m,l,21600r21600,l21600,xe">
              <v:stroke joinstyle="miter"/>
              <v:path gradientshapeok="t" o:connecttype="rect"/>
            </v:shapetype>
            <v:shape id="Text Box 22" o:spid="_x0000_s1026" type="#_x0000_t202" style="position:absolute;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" o:allowincell="f" filled="f" stroked="f">
              <v:textbox style="mso-fit-shape-to-text:t" inset=",0,,0">
                <w:txbxContent>
                  <w:sdt>
                    <w:sdtPr>
                      <w:rPr>
                        <w:i/>
                      </w:rPr>
                      <w:alias w:val="Title"/>
                      <w:id w:val="2033833841"/>
                      <w:showingPlcHdr/>
                      <w:dataBinding w:prefixMappings="xmlns:ns0='http://schemas.openxmlformats.org/package/2006/metadata/core-properties' xmlns:ns1='http://purl.org/dc/elements/1.1/'" w:xpath="/ns0:coreProperties[1]/ns1:title[1]" w:storeItemID="{6C3C8BC8-F283-45AE-878A-BAB7291924A1}"/>
                      <w:text/>
                    </w:sdtPr>
                    <w:sdtContent>
                      <w:p w14:paraId="7D59962C" w14:textId="77777777" w:rsidR="003E712F" w:rsidRPr="00DC5DF2" w:rsidRDefault="00F0696C">
                        <w:pPr>
                          <w:rPr>
                            <w:i/>
                          </w:rPr>
                        </w:pPr>
                        <w:r>
                          <w:rPr>
                            <w:i/>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0486BB3F" wp14:editId="3FCA06A0">
              <wp:simplePos x="0" y="0"/>
              <wp:positionH relativeFrom="page">
                <wp:align>left</wp:align>
              </wp:positionH>
              <wp:positionV relativeFrom="topMargin">
                <wp:align>center</wp:align>
              </wp:positionV>
              <wp:extent cx="914400" cy="17081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22D68BD" w14:textId="77777777" w:rsidR="003E712F" w:rsidRDefault="00F0696C">
                          <w:pPr>
                            <w:jc w:val="right"/>
                            <w:rPr>
                              <w:color w:val="FFFFFF" w:themeColor="background1"/>
                            </w:rPr>
                          </w:pPr>
                          <w:r>
                            <w:fldChar w:fldCharType="begin"/>
                          </w:r>
                          <w:r>
                            <w:instrText xml:space="preserve"> PAGE   \* MERGEFORMAT </w:instrText>
                          </w:r>
                          <w:r>
                            <w:fldChar w:fldCharType="separate"/>
                          </w:r>
                          <w:r w:rsidRPr="00D045A3">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86BB3F" id="Text Box 23" o:spid="_x0000_s1027" type="#_x0000_t202" style="position:absolute;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" o:allowincell="f" fillcolor="#a8d08d [1945]" stroked="f">
              <v:textbox style="mso-fit-shape-to-text:t" inset=",0,,0">
                <w:txbxContent>
                  <w:p w14:paraId="522D68BD" w14:textId="77777777" w:rsidR="003E712F" w:rsidRDefault="00F0696C">
                    <w:pPr>
                      <w:jc w:val="right"/>
                      <w:rPr>
                        <w:color w:val="FFFFFF" w:themeColor="background1"/>
                      </w:rPr>
                    </w:pPr>
                    <w:r>
                      <w:fldChar w:fldCharType="begin"/>
                    </w:r>
                    <w:r>
                      <w:instrText xml:space="preserve"> PAGE   \* MERGEFORMAT </w:instrText>
                    </w:r>
                    <w:r>
                      <w:fldChar w:fldCharType="separate"/>
                    </w:r>
                    <w:r w:rsidRPr="00D045A3">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ABA8" w14:textId="77777777" w:rsidR="003E712F" w:rsidRDefault="00F0696C">
    <w:pPr>
      <w:pStyle w:val="Header"/>
    </w:pPr>
    <w:r>
      <w:rPr>
        <w:noProof/>
      </w:rPr>
      <mc:AlternateContent>
        <mc:Choice Requires="wps">
          <w:drawing>
            <wp:anchor distT="0" distB="0" distL="114300" distR="114300" simplePos="0" relativeHeight="251660288" behindDoc="0" locked="0" layoutInCell="0" allowOverlap="1" wp14:anchorId="446CFE71" wp14:editId="246A187C">
              <wp:simplePos x="0" y="0"/>
              <wp:positionH relativeFrom="margin">
                <wp:align>left</wp:align>
              </wp:positionH>
              <wp:positionV relativeFrom="topMargin">
                <wp:align>center</wp:align>
              </wp:positionV>
              <wp:extent cx="5943600" cy="173736"/>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8E72" w14:textId="77777777" w:rsidR="003E712F" w:rsidRPr="00DC5DF2" w:rsidRDefault="00F0696C">
                          <w:pPr>
                            <w:jc w:val="right"/>
                            <w:rPr>
                              <w:i/>
                              <w:noProof/>
                            </w:rPr>
                          </w:pPr>
                          <w:r>
                            <w:rPr>
                              <w:i/>
                              <w:noProof/>
                            </w:rPr>
                            <w:t>2020 Conference Agenda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46CFE71" id="_x0000_t202" coordsize="21600,21600" o:spt="202" path="m,l,21600r21600,l21600,xe">
              <v:stroke joinstyle="miter"/>
              <v:path gradientshapeok="t" o:connecttype="rect"/>
            </v:shapetype>
            <v:shape id="Text Box 20" o:spid="_x0000_s1028"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" o:allowincell="f" filled="f" stroked="f">
              <v:textbox style="mso-fit-shape-to-text:t" inset=",0,,0">
                <w:txbxContent>
                  <w:p w14:paraId="3AEE8E72" w14:textId="77777777" w:rsidR="003E712F" w:rsidRPr="00DC5DF2" w:rsidRDefault="00F0696C">
                    <w:pPr>
                      <w:jc w:val="right"/>
                      <w:rPr>
                        <w:i/>
                        <w:noProof/>
                      </w:rPr>
                    </w:pPr>
                    <w:r>
                      <w:rPr>
                        <w:i/>
                        <w:noProof/>
                      </w:rPr>
                      <w:t>2020 Conference Agenda Report</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53A01F3" wp14:editId="6D6983E4">
              <wp:simplePos x="0" y="0"/>
              <wp:positionH relativeFrom="page">
                <wp:align>right</wp:align>
              </wp:positionH>
              <wp:positionV relativeFrom="topMargin">
                <wp:align>center</wp:align>
              </wp:positionV>
              <wp:extent cx="911860" cy="1708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C3DA42A" w14:textId="77777777" w:rsidR="003E712F" w:rsidRDefault="00F0696C">
                          <w:pPr>
                            <w:rPr>
                              <w:color w:val="FFFFFF" w:themeColor="background1"/>
                            </w:rPr>
                          </w:pPr>
                          <w:r>
                            <w:fldChar w:fldCharType="begin"/>
                          </w:r>
                          <w:r>
                            <w:instrText xml:space="preserve"> PAGE   \* MERGEFORMAT </w:instrText>
                          </w:r>
                          <w:r>
                            <w:fldChar w:fldCharType="separate"/>
                          </w:r>
                          <w:r w:rsidRPr="00D045A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53A01F3" id="Text Box 21" o:spid="_x0000_s102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" o:allowincell="f" fillcolor="#a8d08d [1945]" stroked="f">
              <v:textbox style="mso-fit-shape-to-text:t" inset=",0,,0">
                <w:txbxContent>
                  <w:p w14:paraId="3C3DA42A" w14:textId="77777777" w:rsidR="003E712F" w:rsidRDefault="00F0696C">
                    <w:pPr>
                      <w:rPr>
                        <w:color w:val="FFFFFF" w:themeColor="background1"/>
                      </w:rPr>
                    </w:pPr>
                    <w:r>
                      <w:fldChar w:fldCharType="begin"/>
                    </w:r>
                    <w:r>
                      <w:instrText xml:space="preserve"> PAGE   \* MERGEFORMAT </w:instrText>
                    </w:r>
                    <w:r>
                      <w:fldChar w:fldCharType="separate"/>
                    </w:r>
                    <w:r w:rsidRPr="00D045A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506D3"/>
    <w:multiLevelType w:val="hybridMultilevel"/>
    <w:tmpl w:val="4FF6ECF6"/>
    <w:lvl w:ilvl="0" w:tplc="2FC062B2">
      <w:start w:val="1"/>
      <w:numFmt w:val="bullet"/>
      <w:pStyle w:val="CAR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6C"/>
    <w:rsid w:val="00267084"/>
    <w:rsid w:val="002F144C"/>
    <w:rsid w:val="003247D2"/>
    <w:rsid w:val="00452D5A"/>
    <w:rsid w:val="00604C49"/>
    <w:rsid w:val="00684C21"/>
    <w:rsid w:val="0073523D"/>
    <w:rsid w:val="007E168F"/>
    <w:rsid w:val="008708D9"/>
    <w:rsid w:val="008C1CB1"/>
    <w:rsid w:val="00925A21"/>
    <w:rsid w:val="009C1654"/>
    <w:rsid w:val="009D017A"/>
    <w:rsid w:val="00AF502C"/>
    <w:rsid w:val="00B2650A"/>
    <w:rsid w:val="00B367A9"/>
    <w:rsid w:val="00BB35C5"/>
    <w:rsid w:val="00CA18C9"/>
    <w:rsid w:val="00CD211D"/>
    <w:rsid w:val="00D139A7"/>
    <w:rsid w:val="00D66139"/>
    <w:rsid w:val="00E07E7F"/>
    <w:rsid w:val="00E5715A"/>
    <w:rsid w:val="00E8623B"/>
    <w:rsid w:val="00F0696C"/>
    <w:rsid w:val="00F3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06A204"/>
  <w15:chartTrackingRefBased/>
  <w15:docId w15:val="{FBFEEBE5-A6F4-E547-A16D-0264B459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
    <w:name w:val="Intent"/>
    <w:basedOn w:val="CARBodyText"/>
    <w:link w:val="IntentChar2"/>
    <w:autoRedefine/>
    <w:qFormat/>
    <w:rsid w:val="00F0696C"/>
    <w:pPr>
      <w:spacing w:line="247" w:lineRule="auto"/>
    </w:pPr>
  </w:style>
  <w:style w:type="character" w:customStyle="1" w:styleId="IntentChar2">
    <w:name w:val="Intent Char2"/>
    <w:basedOn w:val="DefaultParagraphFont"/>
    <w:link w:val="Intent"/>
    <w:locked/>
    <w:rsid w:val="00F0696C"/>
    <w:rPr>
      <w:rFonts w:ascii="Franklin Gothic Book" w:hAnsi="Franklin Gothic Book" w:cs="Times New Roman"/>
    </w:rPr>
  </w:style>
  <w:style w:type="paragraph" w:styleId="NormalWeb">
    <w:name w:val="Normal (Web)"/>
    <w:basedOn w:val="Normal"/>
    <w:uiPriority w:val="99"/>
    <w:rsid w:val="00F0696C"/>
    <w:pPr>
      <w:spacing w:before="100" w:beforeAutospacing="1" w:after="100" w:afterAutospacing="1"/>
    </w:pPr>
  </w:style>
  <w:style w:type="character" w:styleId="Hyperlink">
    <w:name w:val="Hyperlink"/>
    <w:basedOn w:val="DefaultParagraphFont"/>
    <w:uiPriority w:val="99"/>
    <w:rsid w:val="00F0696C"/>
    <w:rPr>
      <w:rFonts w:ascii="Franklin Gothic Book" w:hAnsi="Franklin Gothic Book"/>
      <w:color w:val="0000FF"/>
      <w:sz w:val="20"/>
      <w:u w:val="single"/>
    </w:rPr>
  </w:style>
  <w:style w:type="paragraph" w:styleId="Header">
    <w:name w:val="header"/>
    <w:basedOn w:val="Normal"/>
    <w:link w:val="HeaderChar"/>
    <w:rsid w:val="00F0696C"/>
    <w:pPr>
      <w:keepLines/>
      <w:tabs>
        <w:tab w:val="center" w:pos="4320"/>
        <w:tab w:val="right" w:pos="8640"/>
      </w:tabs>
    </w:pPr>
    <w:rPr>
      <w:spacing w:val="-4"/>
      <w:sz w:val="20"/>
    </w:rPr>
  </w:style>
  <w:style w:type="character" w:customStyle="1" w:styleId="HeaderChar">
    <w:name w:val="Header Char"/>
    <w:basedOn w:val="DefaultParagraphFont"/>
    <w:link w:val="Header"/>
    <w:rsid w:val="00F0696C"/>
    <w:rPr>
      <w:spacing w:val="-4"/>
      <w:sz w:val="20"/>
    </w:rPr>
  </w:style>
  <w:style w:type="paragraph" w:styleId="Footer">
    <w:name w:val="footer"/>
    <w:basedOn w:val="Normal"/>
    <w:link w:val="FooterChar"/>
    <w:uiPriority w:val="99"/>
    <w:rsid w:val="00F0696C"/>
    <w:pPr>
      <w:pBdr>
        <w:top w:val="single" w:sz="6" w:space="1" w:color="auto"/>
      </w:pBdr>
      <w:tabs>
        <w:tab w:val="center" w:pos="4320"/>
        <w:tab w:val="right" w:pos="8640"/>
      </w:tabs>
    </w:pPr>
    <w:rPr>
      <w:b/>
    </w:rPr>
  </w:style>
  <w:style w:type="character" w:customStyle="1" w:styleId="FooterChar">
    <w:name w:val="Footer Char"/>
    <w:basedOn w:val="DefaultParagraphFont"/>
    <w:link w:val="Footer"/>
    <w:uiPriority w:val="99"/>
    <w:rsid w:val="00F0696C"/>
    <w:rPr>
      <w:b/>
    </w:rPr>
  </w:style>
  <w:style w:type="paragraph" w:customStyle="1" w:styleId="CARBodyText">
    <w:name w:val="CAR Body Text"/>
    <w:basedOn w:val="Normal"/>
    <w:link w:val="CARBodyTextChar2"/>
    <w:autoRedefine/>
    <w:qFormat/>
    <w:rsid w:val="00F0696C"/>
    <w:pPr>
      <w:spacing w:line="252" w:lineRule="auto"/>
      <w:jc w:val="both"/>
    </w:pPr>
    <w:rPr>
      <w:rFonts w:ascii="Franklin Gothic Book" w:hAnsi="Franklin Gothic Book" w:cs="Times New Roman"/>
    </w:rPr>
  </w:style>
  <w:style w:type="paragraph" w:styleId="BodyTextIndent">
    <w:name w:val="Body Text Indent"/>
    <w:basedOn w:val="CARBodyText"/>
    <w:link w:val="BodyTextIndentChar"/>
    <w:rsid w:val="00F0696C"/>
    <w:pPr>
      <w:ind w:left="720"/>
    </w:pPr>
  </w:style>
  <w:style w:type="character" w:customStyle="1" w:styleId="BodyTextIndentChar">
    <w:name w:val="Body Text Indent Char"/>
    <w:basedOn w:val="DefaultParagraphFont"/>
    <w:link w:val="BodyTextIndent"/>
    <w:rsid w:val="00F0696C"/>
    <w:rPr>
      <w:rFonts w:ascii="Franklin Gothic Book" w:hAnsi="Franklin Gothic Book" w:cs="Times New Roman"/>
    </w:rPr>
  </w:style>
  <w:style w:type="character" w:customStyle="1" w:styleId="CARBodyTextChar">
    <w:name w:val="CAR Body Text Char"/>
    <w:basedOn w:val="DefaultParagraphFont"/>
    <w:rsid w:val="00F0696C"/>
    <w:rPr>
      <w:rFonts w:ascii="Franklin Gothic Book" w:hAnsi="Franklin Gothic Book"/>
      <w:sz w:val="22"/>
      <w:lang w:val="en-US" w:eastAsia="en-US" w:bidi="ar-SA"/>
    </w:rPr>
  </w:style>
  <w:style w:type="character" w:customStyle="1" w:styleId="CARBodyTextChar2">
    <w:name w:val="CAR Body Text Char2"/>
    <w:basedOn w:val="DefaultParagraphFont"/>
    <w:link w:val="CARBodyText"/>
    <w:rsid w:val="00F0696C"/>
    <w:rPr>
      <w:rFonts w:ascii="Franklin Gothic Book" w:hAnsi="Franklin Gothic Book" w:cs="Times New Roman"/>
    </w:rPr>
  </w:style>
  <w:style w:type="paragraph" w:customStyle="1" w:styleId="CARbullet">
    <w:name w:val="CAR bullet"/>
    <w:basedOn w:val="CARBodyText"/>
    <w:link w:val="CARbulletChar"/>
    <w:qFormat/>
    <w:rsid w:val="00F0696C"/>
    <w:pPr>
      <w:numPr>
        <w:numId w:val="1"/>
      </w:numPr>
    </w:pPr>
  </w:style>
  <w:style w:type="character" w:customStyle="1" w:styleId="CARbulletChar">
    <w:name w:val="CAR bullet Char"/>
    <w:basedOn w:val="CARBodyTextChar2"/>
    <w:link w:val="CARbullet"/>
    <w:rsid w:val="00F0696C"/>
    <w:rPr>
      <w:rFonts w:ascii="Franklin Gothic Book" w:hAnsi="Franklin Gothic Book" w:cs="Times New Roman"/>
    </w:rPr>
  </w:style>
  <w:style w:type="paragraph" w:customStyle="1" w:styleId="CARQuote">
    <w:name w:val="CAR Quote"/>
    <w:basedOn w:val="Normal"/>
    <w:link w:val="CARQuoteChar"/>
    <w:qFormat/>
    <w:rsid w:val="00F0696C"/>
    <w:pPr>
      <w:ind w:left="720"/>
      <w:jc w:val="both"/>
    </w:pPr>
    <w:rPr>
      <w:i/>
    </w:rPr>
  </w:style>
  <w:style w:type="character" w:customStyle="1" w:styleId="CARQuoteChar">
    <w:name w:val="CAR Quote Char"/>
    <w:basedOn w:val="DefaultParagraphFont"/>
    <w:link w:val="CARQuote"/>
    <w:rsid w:val="00F0696C"/>
    <w:rPr>
      <w:i/>
    </w:rPr>
  </w:style>
  <w:style w:type="paragraph" w:customStyle="1" w:styleId="slide">
    <w:name w:val="slide#"/>
    <w:basedOn w:val="Normal"/>
    <w:qFormat/>
    <w:rsid w:val="00F0696C"/>
    <w:pPr>
      <w:spacing w:before="240"/>
      <w:jc w:val="both"/>
    </w:pPr>
    <w:rPr>
      <w:rFonts w:ascii="Rockwell" w:hAnsi="Rockwell"/>
      <w:b/>
      <w:color w:val="002060"/>
      <w:u w:val="single"/>
    </w:rPr>
  </w:style>
  <w:style w:type="character" w:styleId="UnresolvedMention">
    <w:name w:val="Unresolved Mention"/>
    <w:basedOn w:val="DefaultParagraphFont"/>
    <w:uiPriority w:val="99"/>
    <w:semiHidden/>
    <w:unhideWhenUsed/>
    <w:rsid w:val="0068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a.org/confere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Users/stacymcdade/Desktop/projects/WSC/WSC2020/CAR/PPT_videos/scripts%20sent%20to%20WB/worldboard@na.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931</Words>
  <Characters>5266</Characters>
  <Application>Microsoft Office Word</Application>
  <DocSecurity>0</DocSecurity>
  <Lines>164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Weerts</dc:creator>
  <cp:keywords/>
  <dc:description/>
  <cp:lastModifiedBy>Stacy</cp:lastModifiedBy>
  <cp:revision>4</cp:revision>
  <dcterms:created xsi:type="dcterms:W3CDTF">2022-11-22T19:45:00Z</dcterms:created>
  <dcterms:modified xsi:type="dcterms:W3CDTF">2022-11-22T20:38:00Z</dcterms:modified>
</cp:coreProperties>
</file>