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F2" w:rsidRPr="001D2E02" w:rsidRDefault="00C4292A" w:rsidP="00A87334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8DE6" wp14:editId="2124B9AD">
                <wp:simplePos x="0" y="0"/>
                <wp:positionH relativeFrom="column">
                  <wp:posOffset>2331720</wp:posOffset>
                </wp:positionH>
                <wp:positionV relativeFrom="paragraph">
                  <wp:posOffset>297180</wp:posOffset>
                </wp:positionV>
                <wp:extent cx="2240280" cy="15621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E02" w:rsidRDefault="001D2E02" w:rsidP="001D2E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CEC4A" wp14:editId="07D1852A">
                                  <wp:extent cx="2148840" cy="147743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oup_meeting_puzzle_final_step_400_cl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336" cy="1490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6pt;margin-top:23.4pt;width:176.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" stroked="f" strokecolor="#c00000" strokeweight="3pt">
                <v:textbox>
                  <w:txbxContent>
                    <w:p w:rsidR="001D2E02" w:rsidRDefault="001D2E02" w:rsidP="001D2E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0CEC4A" wp14:editId="07D1852A">
                            <wp:extent cx="2148840" cy="147743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oup_meeting_puzzle_final_step_400_cl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336" cy="1490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0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658DB" wp14:editId="074BB828">
                <wp:simplePos x="0" y="0"/>
                <wp:positionH relativeFrom="column">
                  <wp:posOffset>5239385</wp:posOffset>
                </wp:positionH>
                <wp:positionV relativeFrom="paragraph">
                  <wp:posOffset>-266700</wp:posOffset>
                </wp:positionV>
                <wp:extent cx="1828165" cy="257175"/>
                <wp:effectExtent l="0" t="0" r="63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E02" w:rsidRPr="00C965FE" w:rsidRDefault="00E45D22" w:rsidP="001D2E02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LSB Proposed January 2013</w:t>
                            </w:r>
                          </w:p>
                          <w:p w:rsidR="001D2E02" w:rsidRDefault="001D2E02" w:rsidP="001D2E0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55pt;margin-top:-21pt;width:143.9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" stroked="f">
                <v:textbox>
                  <w:txbxContent>
                    <w:p w:rsidR="001D2E02" w:rsidRPr="00C965FE" w:rsidRDefault="00E45D22" w:rsidP="001D2E02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LSB Proposed January 2013</w:t>
                      </w:r>
                    </w:p>
                    <w:p w:rsidR="001D2E02" w:rsidRDefault="001D2E02" w:rsidP="001D2E0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  <w:u w:val="single"/>
        </w:rPr>
        <w:t xml:space="preserve">Bay Cities </w:t>
      </w:r>
      <w:r w:rsidR="00D70BB7">
        <w:rPr>
          <w:b/>
          <w:sz w:val="32"/>
          <w:szCs w:val="32"/>
          <w:u w:val="single"/>
        </w:rPr>
        <w:t>Local Service Board Values</w:t>
      </w:r>
    </w:p>
    <w:p w:rsidR="00A87334" w:rsidRDefault="00A87334" w:rsidP="00A87334">
      <w:pPr>
        <w:jc w:val="center"/>
      </w:pPr>
    </w:p>
    <w:p w:rsidR="001D2E02" w:rsidRDefault="001D2E02" w:rsidP="00A87334">
      <w:pPr>
        <w:jc w:val="center"/>
      </w:pPr>
    </w:p>
    <w:p w:rsidR="001D2E02" w:rsidRDefault="001D2E02" w:rsidP="00A87334">
      <w:pPr>
        <w:jc w:val="center"/>
      </w:pPr>
    </w:p>
    <w:p w:rsidR="001D2E02" w:rsidRDefault="001D2E02" w:rsidP="001D2E02">
      <w:pPr>
        <w:jc w:val="both"/>
      </w:pPr>
    </w:p>
    <w:p w:rsidR="00C4292A" w:rsidRDefault="00C4292A" w:rsidP="001D2E02">
      <w:pPr>
        <w:jc w:val="both"/>
      </w:pPr>
    </w:p>
    <w:p w:rsidR="007741A4" w:rsidRPr="001D2E02" w:rsidRDefault="007741A4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>As a group, o</w:t>
      </w:r>
      <w:r w:rsidR="00A87334" w:rsidRPr="001D2E02">
        <w:rPr>
          <w:sz w:val="24"/>
        </w:rPr>
        <w:t xml:space="preserve">ur primary principles are those embodied in NA’s </w:t>
      </w:r>
      <w:r w:rsidR="00A87334" w:rsidRPr="00C4292A">
        <w:rPr>
          <w:i/>
          <w:sz w:val="24"/>
        </w:rPr>
        <w:t>Twelve Steps, Twelve Traditions</w:t>
      </w:r>
      <w:r w:rsidR="00A87334" w:rsidRPr="001D2E02">
        <w:rPr>
          <w:sz w:val="24"/>
        </w:rPr>
        <w:t xml:space="preserve">, and </w:t>
      </w:r>
      <w:r w:rsidR="00A87334" w:rsidRPr="00C4292A">
        <w:rPr>
          <w:i/>
          <w:sz w:val="24"/>
        </w:rPr>
        <w:t>Twelve Concepts for NA Service</w:t>
      </w:r>
      <w:r w:rsidR="00A87334" w:rsidRPr="001D2E02">
        <w:rPr>
          <w:sz w:val="24"/>
        </w:rPr>
        <w:t>.</w:t>
      </w:r>
    </w:p>
    <w:p w:rsidR="007741A4" w:rsidRPr="001D2E02" w:rsidRDefault="007741A4" w:rsidP="001D2E02">
      <w:pPr>
        <w:pStyle w:val="ListParagraph"/>
        <w:jc w:val="both"/>
        <w:rPr>
          <w:sz w:val="24"/>
        </w:rPr>
      </w:pPr>
    </w:p>
    <w:p w:rsidR="00E45D22" w:rsidRPr="00E45D22" w:rsidRDefault="007741A4" w:rsidP="00E45D2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45D22">
        <w:rPr>
          <w:sz w:val="24"/>
        </w:rPr>
        <w:t>We affirm that unity, mutual respect</w:t>
      </w:r>
      <w:r w:rsidR="00C4292A">
        <w:rPr>
          <w:sz w:val="24"/>
        </w:rPr>
        <w:t>,</w:t>
      </w:r>
      <w:r w:rsidRPr="00E45D22">
        <w:rPr>
          <w:sz w:val="24"/>
        </w:rPr>
        <w:t xml:space="preserve"> </w:t>
      </w:r>
      <w:r w:rsidR="00E45D22" w:rsidRPr="00E45D22">
        <w:rPr>
          <w:sz w:val="24"/>
        </w:rPr>
        <w:t xml:space="preserve">and trust are </w:t>
      </w:r>
      <w:r w:rsidRPr="00E45D22">
        <w:rPr>
          <w:sz w:val="24"/>
        </w:rPr>
        <w:t xml:space="preserve">paramount to </w:t>
      </w:r>
      <w:r w:rsidR="00E45D22" w:rsidRPr="00E45D22">
        <w:rPr>
          <w:sz w:val="24"/>
        </w:rPr>
        <w:t>our effectiveness</w:t>
      </w:r>
      <w:r w:rsidRPr="00E45D22">
        <w:rPr>
          <w:sz w:val="24"/>
        </w:rPr>
        <w:t xml:space="preserve"> and</w:t>
      </w:r>
      <w:r w:rsidR="00E45D22" w:rsidRPr="00E45D22">
        <w:rPr>
          <w:sz w:val="24"/>
        </w:rPr>
        <w:t xml:space="preserve"> that these values</w:t>
      </w:r>
      <w:r w:rsidRPr="00E45D22">
        <w:rPr>
          <w:sz w:val="24"/>
        </w:rPr>
        <w:t xml:space="preserve"> shall characterize all our interactions and communications.  </w:t>
      </w:r>
    </w:p>
    <w:p w:rsidR="00E45D22" w:rsidRPr="00E45D22" w:rsidRDefault="00E45D22" w:rsidP="00E45D22">
      <w:pPr>
        <w:pStyle w:val="ListParagraph"/>
        <w:jc w:val="both"/>
        <w:rPr>
          <w:sz w:val="24"/>
        </w:rPr>
      </w:pPr>
    </w:p>
    <w:p w:rsidR="00C4292A" w:rsidRPr="00C4292A" w:rsidRDefault="007741A4" w:rsidP="00C4292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292A">
        <w:rPr>
          <w:sz w:val="24"/>
        </w:rPr>
        <w:t xml:space="preserve">We </w:t>
      </w:r>
      <w:r w:rsidR="00C4292A" w:rsidRPr="00C4292A">
        <w:rPr>
          <w:sz w:val="24"/>
        </w:rPr>
        <w:t>will have clearly</w:t>
      </w:r>
      <w:r w:rsidRPr="00C4292A">
        <w:rPr>
          <w:sz w:val="24"/>
        </w:rPr>
        <w:t xml:space="preserve"> stated goals for each meeting and shall always strive to </w:t>
      </w:r>
      <w:r w:rsidR="00C4292A" w:rsidRPr="00C4292A">
        <w:rPr>
          <w:sz w:val="24"/>
        </w:rPr>
        <w:t>fulfill these goals</w:t>
      </w:r>
      <w:r w:rsidR="00C4292A">
        <w:rPr>
          <w:sz w:val="24"/>
        </w:rPr>
        <w:t xml:space="preserve">; ever mindful of </w:t>
      </w:r>
      <w:r w:rsidR="00C4292A" w:rsidRPr="00C4292A">
        <w:rPr>
          <w:i/>
          <w:sz w:val="24"/>
        </w:rPr>
        <w:t>A Vision for NA Service</w:t>
      </w:r>
      <w:r w:rsidR="00C4292A">
        <w:rPr>
          <w:sz w:val="24"/>
        </w:rPr>
        <w:t xml:space="preserve"> and the expressed needs of the Bay Cities Area.</w:t>
      </w:r>
    </w:p>
    <w:p w:rsidR="00C4292A" w:rsidRPr="00C4292A" w:rsidRDefault="00C4292A" w:rsidP="00C4292A">
      <w:pPr>
        <w:pStyle w:val="ListParagraph"/>
        <w:jc w:val="both"/>
        <w:rPr>
          <w:sz w:val="24"/>
        </w:rPr>
      </w:pPr>
    </w:p>
    <w:p w:rsidR="007A5F76" w:rsidRPr="001D2E02" w:rsidRDefault="007802FD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 xml:space="preserve">We affirm that </w:t>
      </w:r>
      <w:r w:rsidR="00E45D22">
        <w:rPr>
          <w:sz w:val="24"/>
        </w:rPr>
        <w:t>our</w:t>
      </w:r>
      <w:r w:rsidRPr="001D2E02">
        <w:rPr>
          <w:sz w:val="24"/>
        </w:rPr>
        <w:t xml:space="preserve"> </w:t>
      </w:r>
      <w:r w:rsidR="00CE7755" w:rsidRPr="001D2E02">
        <w:rPr>
          <w:sz w:val="24"/>
        </w:rPr>
        <w:t xml:space="preserve">deliberations will be balanced. No </w:t>
      </w:r>
      <w:r w:rsidRPr="001D2E02">
        <w:rPr>
          <w:sz w:val="24"/>
        </w:rPr>
        <w:t>one person will dominate</w:t>
      </w:r>
      <w:r w:rsidR="00E45D22">
        <w:rPr>
          <w:sz w:val="24"/>
        </w:rPr>
        <w:t xml:space="preserve"> our discussions</w:t>
      </w:r>
      <w:r w:rsidR="00696DCC" w:rsidRPr="001D2E02">
        <w:rPr>
          <w:sz w:val="24"/>
        </w:rPr>
        <w:t xml:space="preserve"> and everyone will actively participate.</w:t>
      </w:r>
      <w:r w:rsidR="00B30C7A" w:rsidRPr="001D2E02">
        <w:rPr>
          <w:sz w:val="24"/>
        </w:rPr>
        <w:t xml:space="preserve">  O</w:t>
      </w:r>
      <w:r w:rsidR="00696DCC" w:rsidRPr="001D2E02">
        <w:rPr>
          <w:sz w:val="24"/>
        </w:rPr>
        <w:t>nly o</w:t>
      </w:r>
      <w:r w:rsidR="00E45D22">
        <w:rPr>
          <w:sz w:val="24"/>
        </w:rPr>
        <w:t xml:space="preserve">ne person will speak at a time </w:t>
      </w:r>
      <w:r w:rsidR="00696DCC" w:rsidRPr="001D2E02">
        <w:rPr>
          <w:sz w:val="24"/>
        </w:rPr>
        <w:t>and there will be no side-bar conversations.</w:t>
      </w:r>
    </w:p>
    <w:p w:rsidR="007A5F76" w:rsidRPr="001D2E02" w:rsidRDefault="007A5F76" w:rsidP="001D2E02">
      <w:pPr>
        <w:pStyle w:val="ListParagraph"/>
        <w:jc w:val="both"/>
        <w:rPr>
          <w:sz w:val="24"/>
        </w:rPr>
      </w:pPr>
    </w:p>
    <w:p w:rsidR="007A5F76" w:rsidRPr="001D2E02" w:rsidRDefault="00696DCC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 xml:space="preserve">We encourage one another to offer our personal views, ideas, </w:t>
      </w:r>
      <w:r w:rsidR="006771E9" w:rsidRPr="001D2E02">
        <w:rPr>
          <w:sz w:val="24"/>
        </w:rPr>
        <w:t>creativity</w:t>
      </w:r>
      <w:r w:rsidR="00C4292A">
        <w:rPr>
          <w:sz w:val="24"/>
        </w:rPr>
        <w:t>,</w:t>
      </w:r>
      <w:r w:rsidRPr="001D2E02">
        <w:rPr>
          <w:sz w:val="24"/>
        </w:rPr>
        <w:t xml:space="preserve"> </w:t>
      </w:r>
      <w:r w:rsidR="006771E9" w:rsidRPr="001D2E02">
        <w:rPr>
          <w:sz w:val="24"/>
        </w:rPr>
        <w:t xml:space="preserve">and vision </w:t>
      </w:r>
      <w:r w:rsidRPr="001D2E02">
        <w:rPr>
          <w:sz w:val="24"/>
        </w:rPr>
        <w:t xml:space="preserve">to all </w:t>
      </w:r>
      <w:r w:rsidR="00E45D22">
        <w:rPr>
          <w:sz w:val="24"/>
        </w:rPr>
        <w:t>our</w:t>
      </w:r>
      <w:r w:rsidR="005F4E2E" w:rsidRPr="001D2E02">
        <w:rPr>
          <w:sz w:val="24"/>
        </w:rPr>
        <w:t xml:space="preserve"> deliberations and </w:t>
      </w:r>
      <w:r w:rsidR="00E45D22">
        <w:rPr>
          <w:sz w:val="24"/>
        </w:rPr>
        <w:t xml:space="preserve">tasks.  We encourage </w:t>
      </w:r>
      <w:r w:rsidR="00C4292A">
        <w:rPr>
          <w:sz w:val="24"/>
        </w:rPr>
        <w:t>taking</w:t>
      </w:r>
      <w:r w:rsidR="005F4E2E" w:rsidRPr="001D2E02">
        <w:rPr>
          <w:sz w:val="24"/>
        </w:rPr>
        <w:t xml:space="preserve"> risks </w:t>
      </w:r>
      <w:r w:rsidR="00C4292A">
        <w:rPr>
          <w:sz w:val="24"/>
        </w:rPr>
        <w:t>and</w:t>
      </w:r>
      <w:r w:rsidR="005F4E2E" w:rsidRPr="001D2E02">
        <w:rPr>
          <w:sz w:val="24"/>
        </w:rPr>
        <w:t xml:space="preserve"> not confining ourselves to pre-conceived limitations.</w:t>
      </w:r>
    </w:p>
    <w:p w:rsidR="007A5F76" w:rsidRPr="001D2E02" w:rsidRDefault="007A5F76" w:rsidP="001D2E02">
      <w:pPr>
        <w:pStyle w:val="ListParagraph"/>
        <w:jc w:val="both"/>
        <w:rPr>
          <w:sz w:val="24"/>
        </w:rPr>
      </w:pPr>
    </w:p>
    <w:p w:rsidR="007A5F76" w:rsidRPr="001D2E02" w:rsidRDefault="007741A4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 xml:space="preserve">We affirm that </w:t>
      </w:r>
      <w:r w:rsidR="00E45D22">
        <w:rPr>
          <w:sz w:val="24"/>
        </w:rPr>
        <w:t>Board</w:t>
      </w:r>
      <w:r w:rsidRPr="001D2E02">
        <w:rPr>
          <w:sz w:val="24"/>
        </w:rPr>
        <w:t xml:space="preserve"> issues will be discussed – not personalities.</w:t>
      </w:r>
    </w:p>
    <w:p w:rsidR="007A5F76" w:rsidRPr="001D2E02" w:rsidRDefault="007A5F76" w:rsidP="001D2E02">
      <w:pPr>
        <w:pStyle w:val="ListParagraph"/>
        <w:jc w:val="both"/>
        <w:rPr>
          <w:sz w:val="24"/>
        </w:rPr>
      </w:pPr>
    </w:p>
    <w:p w:rsidR="005F4E2E" w:rsidRPr="001D2E02" w:rsidRDefault="005F4E2E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>We will strive to achi</w:t>
      </w:r>
      <w:r w:rsidR="00B30C7A" w:rsidRPr="001D2E02">
        <w:rPr>
          <w:sz w:val="24"/>
        </w:rPr>
        <w:t xml:space="preserve">eve consensus whenever possible and we </w:t>
      </w:r>
      <w:r w:rsidRPr="001D2E02">
        <w:rPr>
          <w:sz w:val="24"/>
        </w:rPr>
        <w:t>will not separate ourselves as individuals from the consensus of the gr</w:t>
      </w:r>
      <w:r w:rsidR="00B30C7A" w:rsidRPr="001D2E02">
        <w:rPr>
          <w:sz w:val="24"/>
        </w:rPr>
        <w:t>oup. We</w:t>
      </w:r>
      <w:r w:rsidRPr="001D2E02">
        <w:rPr>
          <w:sz w:val="24"/>
        </w:rPr>
        <w:t xml:space="preserve"> will </w:t>
      </w:r>
      <w:r w:rsidR="00E45D22">
        <w:rPr>
          <w:sz w:val="24"/>
        </w:rPr>
        <w:t>all share</w:t>
      </w:r>
      <w:r w:rsidRPr="001D2E02">
        <w:rPr>
          <w:sz w:val="24"/>
        </w:rPr>
        <w:t xml:space="preserve"> responsibility for the decisions of the group.</w:t>
      </w:r>
    </w:p>
    <w:p w:rsidR="006771E9" w:rsidRPr="001D2E02" w:rsidRDefault="006771E9" w:rsidP="001D2E02">
      <w:pPr>
        <w:pStyle w:val="ListParagraph"/>
        <w:jc w:val="both"/>
        <w:rPr>
          <w:sz w:val="24"/>
        </w:rPr>
      </w:pPr>
    </w:p>
    <w:p w:rsidR="007A5F76" w:rsidRPr="001D2E02" w:rsidRDefault="006771E9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rFonts w:ascii="Calibri" w:eastAsia="Times New Roman" w:hAnsi="Calibri"/>
          <w:sz w:val="24"/>
        </w:rPr>
        <w:t xml:space="preserve">In keeping with the spirit of </w:t>
      </w:r>
      <w:r w:rsidR="00E45D22">
        <w:rPr>
          <w:rFonts w:ascii="Calibri" w:eastAsia="Times New Roman" w:hAnsi="Calibri"/>
          <w:sz w:val="24"/>
        </w:rPr>
        <w:t>Concepts 8 &amp; 9</w:t>
      </w:r>
      <w:r w:rsidRPr="001D2E02">
        <w:rPr>
          <w:rFonts w:ascii="Calibri" w:eastAsia="Times New Roman" w:hAnsi="Calibri"/>
          <w:sz w:val="24"/>
        </w:rPr>
        <w:t xml:space="preserve">, We shall always strive to report any minority or dissenting viewpoints </w:t>
      </w:r>
      <w:r w:rsidR="00E45D22">
        <w:rPr>
          <w:rFonts w:ascii="Calibri" w:eastAsia="Times New Roman" w:hAnsi="Calibri"/>
          <w:sz w:val="24"/>
        </w:rPr>
        <w:t>within</w:t>
      </w:r>
      <w:r w:rsidRPr="001D2E02">
        <w:rPr>
          <w:rFonts w:ascii="Calibri" w:eastAsia="Times New Roman" w:hAnsi="Calibri"/>
          <w:sz w:val="24"/>
        </w:rPr>
        <w:t xml:space="preserve"> our group, should one exist, in all our communications</w:t>
      </w:r>
    </w:p>
    <w:p w:rsidR="007A5F76" w:rsidRPr="001D2E02" w:rsidRDefault="007A5F76" w:rsidP="001D2E02">
      <w:pPr>
        <w:pStyle w:val="ListParagraph"/>
        <w:jc w:val="both"/>
        <w:rPr>
          <w:sz w:val="24"/>
        </w:rPr>
      </w:pPr>
    </w:p>
    <w:p w:rsidR="00A87334" w:rsidRPr="001D2E02" w:rsidRDefault="005F4E2E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 xml:space="preserve">We will </w:t>
      </w:r>
      <w:r w:rsidR="007741A4" w:rsidRPr="001D2E02">
        <w:rPr>
          <w:sz w:val="24"/>
        </w:rPr>
        <w:t xml:space="preserve">demonstrate respect for </w:t>
      </w:r>
      <w:r w:rsidR="00E45D22">
        <w:rPr>
          <w:sz w:val="24"/>
        </w:rPr>
        <w:t>each other by reading material provided and maintaining communication</w:t>
      </w:r>
      <w:r w:rsidR="00CE7755" w:rsidRPr="001D2E02">
        <w:rPr>
          <w:sz w:val="24"/>
        </w:rPr>
        <w:t xml:space="preserve"> between meetings</w:t>
      </w:r>
      <w:r w:rsidR="00E45D22">
        <w:rPr>
          <w:sz w:val="24"/>
        </w:rPr>
        <w:t>.  We agree to arrive prepared for each meeting.</w:t>
      </w:r>
    </w:p>
    <w:p w:rsidR="007A5F76" w:rsidRPr="001D2E02" w:rsidRDefault="007A5F76" w:rsidP="001D2E02">
      <w:pPr>
        <w:pStyle w:val="ListParagraph"/>
        <w:jc w:val="both"/>
        <w:rPr>
          <w:sz w:val="24"/>
        </w:rPr>
      </w:pPr>
      <w:bookmarkStart w:id="0" w:name="_GoBack"/>
      <w:bookmarkEnd w:id="0"/>
    </w:p>
    <w:p w:rsidR="007A5F76" w:rsidRPr="001D2E02" w:rsidRDefault="007A5F76" w:rsidP="001D2E0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1D2E02">
        <w:rPr>
          <w:sz w:val="24"/>
        </w:rPr>
        <w:t>We agree not to gossip or to let conflict fester, but to face disagreement in a direct and respectful manner.</w:t>
      </w:r>
    </w:p>
    <w:sectPr w:rsidR="007A5F76" w:rsidRPr="001D2E02" w:rsidSect="006771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54" w:rsidRDefault="005E6754" w:rsidP="001D2E02">
      <w:pPr>
        <w:spacing w:after="0" w:line="240" w:lineRule="auto"/>
      </w:pPr>
      <w:r>
        <w:separator/>
      </w:r>
    </w:p>
  </w:endnote>
  <w:endnote w:type="continuationSeparator" w:id="0">
    <w:p w:rsidR="005E6754" w:rsidRDefault="005E6754" w:rsidP="001D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02" w:rsidRPr="001D2E02" w:rsidRDefault="001D2E02">
    <w:pPr>
      <w:pStyle w:val="Footer"/>
      <w:rPr>
        <w:i/>
      </w:rPr>
    </w:pPr>
    <w:r w:rsidRPr="001D2E02">
      <w:rPr>
        <w:i/>
      </w:rPr>
      <w:t xml:space="preserve">This internal working document may be revised at any time by the </w:t>
    </w:r>
    <w:r w:rsidR="00C4292A">
      <w:rPr>
        <w:i/>
      </w:rPr>
      <w:t xml:space="preserve">Bay Cities LSB. </w:t>
    </w:r>
    <w:r w:rsidRPr="001D2E02">
      <w:rPr>
        <w:i/>
      </w:rPr>
      <w:t xml:space="preserve"> </w:t>
    </w:r>
    <w:r w:rsidR="00C4292A">
      <w:rPr>
        <w:i/>
      </w:rPr>
      <w:t xml:space="preserve">A </w:t>
    </w:r>
    <w:r w:rsidRPr="001D2E02">
      <w:rPr>
        <w:i/>
      </w:rPr>
      <w:t xml:space="preserve">copy of this document shall be made available to any </w:t>
    </w:r>
    <w:r w:rsidR="00C4292A">
      <w:rPr>
        <w:i/>
      </w:rPr>
      <w:t>Bay Cities GSR upon request</w:t>
    </w:r>
    <w:r w:rsidRPr="001D2E02">
      <w:rPr>
        <w:i/>
      </w:rPr>
      <w:t xml:space="preserve">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54" w:rsidRDefault="005E6754" w:rsidP="001D2E02">
      <w:pPr>
        <w:spacing w:after="0" w:line="240" w:lineRule="auto"/>
      </w:pPr>
      <w:r>
        <w:separator/>
      </w:r>
    </w:p>
  </w:footnote>
  <w:footnote w:type="continuationSeparator" w:id="0">
    <w:p w:rsidR="005E6754" w:rsidRDefault="005E6754" w:rsidP="001D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5CD3"/>
    <w:multiLevelType w:val="hybridMultilevel"/>
    <w:tmpl w:val="C9EE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34"/>
    <w:rsid w:val="001D2E02"/>
    <w:rsid w:val="00375C43"/>
    <w:rsid w:val="003F306A"/>
    <w:rsid w:val="00462215"/>
    <w:rsid w:val="004C2CF2"/>
    <w:rsid w:val="005E6754"/>
    <w:rsid w:val="005F4E2E"/>
    <w:rsid w:val="006544ED"/>
    <w:rsid w:val="006771E9"/>
    <w:rsid w:val="00696DCC"/>
    <w:rsid w:val="007741A4"/>
    <w:rsid w:val="007802FD"/>
    <w:rsid w:val="007A5F76"/>
    <w:rsid w:val="007C50F7"/>
    <w:rsid w:val="009B682F"/>
    <w:rsid w:val="009C07E3"/>
    <w:rsid w:val="00A87334"/>
    <w:rsid w:val="00B30C7A"/>
    <w:rsid w:val="00C4292A"/>
    <w:rsid w:val="00CE7755"/>
    <w:rsid w:val="00D70BB7"/>
    <w:rsid w:val="00DE1DA8"/>
    <w:rsid w:val="00E45D22"/>
    <w:rsid w:val="00F2366E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02"/>
  </w:style>
  <w:style w:type="paragraph" w:styleId="Footer">
    <w:name w:val="footer"/>
    <w:basedOn w:val="Normal"/>
    <w:link w:val="FooterChar"/>
    <w:uiPriority w:val="99"/>
    <w:unhideWhenUsed/>
    <w:rsid w:val="001D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02"/>
  </w:style>
  <w:style w:type="paragraph" w:styleId="Footer">
    <w:name w:val="footer"/>
    <w:basedOn w:val="Normal"/>
    <w:link w:val="FooterChar"/>
    <w:uiPriority w:val="99"/>
    <w:unhideWhenUsed/>
    <w:rsid w:val="001D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mschmeck</dc:creator>
  <cp:lastModifiedBy>Matt Schmeck</cp:lastModifiedBy>
  <cp:revision>3</cp:revision>
  <dcterms:created xsi:type="dcterms:W3CDTF">2012-11-12T23:19:00Z</dcterms:created>
  <dcterms:modified xsi:type="dcterms:W3CDTF">2012-11-12T23:38:00Z</dcterms:modified>
</cp:coreProperties>
</file>