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5753" w14:textId="7DDD9B6F" w:rsidR="00353D65" w:rsidRPr="00632991" w:rsidRDefault="0080065B" w:rsidP="0080065B">
      <w:pPr>
        <w:shd w:val="clear" w:color="auto" w:fill="006699"/>
        <w:jc w:val="center"/>
        <w:rPr>
          <w:rFonts w:asciiTheme="minorHAnsi" w:hAnsiTheme="minorHAnsi" w:cstheme="minorHAnsi"/>
          <w:b/>
          <w:noProof/>
          <w:color w:val="FFFFFF" w:themeColor="background1"/>
          <w:sz w:val="28"/>
          <w:szCs w:val="28"/>
        </w:rPr>
      </w:pPr>
      <w:r>
        <w:rPr>
          <w:rFonts w:asciiTheme="minorHAnsi" w:hAnsiTheme="minorHAnsi" w:cstheme="minorHAnsi"/>
          <w:b/>
          <w:noProof/>
          <w:color w:val="FFFFFF" w:themeColor="background1"/>
          <w:sz w:val="28"/>
          <w:szCs w:val="28"/>
        </w:rPr>
        <w:t>DRT/MAT as It Relates to NA</w:t>
      </w:r>
      <w:r w:rsidR="00DE5BAC">
        <w:rPr>
          <w:rFonts w:asciiTheme="minorHAnsi" w:hAnsiTheme="minorHAnsi" w:cstheme="minorHAnsi"/>
          <w:b/>
          <w:noProof/>
          <w:color w:val="FFFFFF" w:themeColor="background1"/>
          <w:sz w:val="28"/>
          <w:szCs w:val="28"/>
        </w:rPr>
        <w:br/>
        <w:t>W</w:t>
      </w:r>
      <w:r w:rsidR="00DE5BAC" w:rsidRPr="00DE5BAC">
        <w:rPr>
          <w:rFonts w:asciiTheme="minorHAnsi" w:hAnsiTheme="minorHAnsi" w:cstheme="minorHAnsi"/>
          <w:b/>
          <w:noProof/>
          <w:color w:val="FFFFFF" w:themeColor="background1"/>
          <w:sz w:val="28"/>
          <w:szCs w:val="28"/>
        </w:rPr>
        <w:t xml:space="preserve">hat do we want to say in a piece of NA </w:t>
      </w:r>
      <w:r w:rsidR="00C11CFA">
        <w:rPr>
          <w:rFonts w:asciiTheme="minorHAnsi" w:hAnsiTheme="minorHAnsi" w:cstheme="minorHAnsi"/>
          <w:b/>
          <w:noProof/>
          <w:color w:val="FFFFFF" w:themeColor="background1"/>
          <w:sz w:val="28"/>
          <w:szCs w:val="28"/>
        </w:rPr>
        <w:t xml:space="preserve">recovery </w:t>
      </w:r>
      <w:r w:rsidR="00DE5BAC" w:rsidRPr="00DE5BAC">
        <w:rPr>
          <w:rFonts w:asciiTheme="minorHAnsi" w:hAnsiTheme="minorHAnsi" w:cstheme="minorHAnsi"/>
          <w:b/>
          <w:noProof/>
          <w:color w:val="FFFFFF" w:themeColor="background1"/>
          <w:sz w:val="28"/>
          <w:szCs w:val="28"/>
        </w:rPr>
        <w:t>literature?</w:t>
      </w:r>
    </w:p>
    <w:p w14:paraId="7CCF16C5" w14:textId="77777777" w:rsidR="00157D18" w:rsidRPr="00157D18" w:rsidRDefault="00157D18" w:rsidP="0001166E">
      <w:pPr>
        <w:spacing w:before="200" w:after="120" w:line="276" w:lineRule="auto"/>
        <w:rPr>
          <w:rFonts w:ascii="Calibri" w:hAnsi="Calibri" w:cstheme="minorBidi"/>
          <w:b/>
        </w:rPr>
      </w:pPr>
      <w:r>
        <w:rPr>
          <w:rFonts w:ascii="Calibri" w:hAnsi="Calibri" w:cstheme="minorBidi"/>
          <w:b/>
        </w:rPr>
        <w:t>Session materials:</w:t>
      </w:r>
    </w:p>
    <w:p w14:paraId="27F9C846" w14:textId="5F87DF62" w:rsidR="00E32E03" w:rsidRDefault="00E32E03" w:rsidP="003C7D5C">
      <w:pPr>
        <w:pStyle w:val="NormalWeb"/>
        <w:numPr>
          <w:ilvl w:val="0"/>
          <w:numId w:val="2"/>
        </w:numPr>
        <w:spacing w:before="0" w:beforeAutospacing="0" w:after="0" w:afterAutospacing="0"/>
        <w:ind w:left="288" w:hanging="144"/>
        <w:rPr>
          <w:rFonts w:asciiTheme="minorHAnsi" w:eastAsia="Times New Roman" w:hAnsiTheme="minorHAnsi" w:cstheme="minorHAnsi"/>
        </w:rPr>
      </w:pPr>
      <w:r>
        <w:rPr>
          <w:rFonts w:asciiTheme="minorHAnsi" w:eastAsia="Times New Roman" w:hAnsiTheme="minorHAnsi" w:cstheme="minorHAnsi"/>
        </w:rPr>
        <w:t>PowerPoint</w:t>
      </w:r>
    </w:p>
    <w:p w14:paraId="769A3D04" w14:textId="3A06EA60" w:rsidR="00996B78" w:rsidRDefault="009876B5" w:rsidP="003C7D5C">
      <w:pPr>
        <w:pStyle w:val="NormalWeb"/>
        <w:numPr>
          <w:ilvl w:val="0"/>
          <w:numId w:val="2"/>
        </w:numPr>
        <w:spacing w:before="0" w:beforeAutospacing="0" w:after="0" w:afterAutospacing="0"/>
        <w:ind w:left="288" w:hanging="144"/>
        <w:rPr>
          <w:rFonts w:asciiTheme="minorHAnsi" w:eastAsia="Times New Roman" w:hAnsiTheme="minorHAnsi" w:cstheme="minorHAnsi"/>
        </w:rPr>
      </w:pPr>
      <w:r w:rsidRPr="00E32E03">
        <w:rPr>
          <w:rFonts w:asciiTheme="minorHAnsi" w:eastAsia="Times New Roman" w:hAnsiTheme="minorHAnsi" w:cstheme="minorHAnsi"/>
        </w:rPr>
        <w:t>Note sheet</w:t>
      </w:r>
      <w:r w:rsidR="00E32E03">
        <w:rPr>
          <w:rFonts w:asciiTheme="minorHAnsi" w:eastAsia="Times New Roman" w:hAnsiTheme="minorHAnsi" w:cstheme="minorHAnsi"/>
        </w:rPr>
        <w:t>s</w:t>
      </w:r>
    </w:p>
    <w:p w14:paraId="2D41A460" w14:textId="2CC350CB" w:rsidR="00DE5BAC" w:rsidRPr="00DE5BAC" w:rsidRDefault="00E32E03" w:rsidP="003C7D5C">
      <w:pPr>
        <w:pStyle w:val="NormalWeb"/>
        <w:numPr>
          <w:ilvl w:val="0"/>
          <w:numId w:val="2"/>
        </w:numPr>
        <w:spacing w:before="0" w:beforeAutospacing="0" w:after="0" w:afterAutospacing="0"/>
        <w:ind w:left="288" w:hanging="144"/>
        <w:rPr>
          <w:rFonts w:asciiTheme="minorHAnsi" w:eastAsia="Times New Roman" w:hAnsiTheme="minorHAnsi" w:cstheme="minorHAnsi"/>
        </w:rPr>
      </w:pPr>
      <w:r>
        <w:rPr>
          <w:rFonts w:asciiTheme="minorHAnsi" w:eastAsia="Times New Roman" w:hAnsiTheme="minorHAnsi" w:cstheme="minorHAnsi"/>
        </w:rPr>
        <w:t>Optional: Copies of</w:t>
      </w:r>
      <w:r w:rsidR="00CD4027">
        <w:rPr>
          <w:rFonts w:asciiTheme="minorHAnsi" w:eastAsia="Times New Roman" w:hAnsiTheme="minorHAnsi" w:cstheme="minorHAnsi"/>
        </w:rPr>
        <w:t xml:space="preserve"> </w:t>
      </w:r>
      <w:r w:rsidR="0080065B">
        <w:rPr>
          <w:rFonts w:asciiTheme="minorHAnsi" w:eastAsia="Times New Roman" w:hAnsiTheme="minorHAnsi" w:cstheme="minorHAnsi"/>
        </w:rPr>
        <w:t>PR pamphlet--</w:t>
      </w:r>
      <w:r w:rsidR="0080065B" w:rsidRPr="0080065B">
        <w:rPr>
          <w:rFonts w:asciiTheme="minorHAnsi" w:eastAsia="Times New Roman" w:hAnsiTheme="minorHAnsi" w:cstheme="minorHAnsi"/>
        </w:rPr>
        <w:t>Narcotics Anonymous and Persons Receiving Medication-Assisted Treatment</w:t>
      </w:r>
      <w:r w:rsidR="003C7D5C">
        <w:rPr>
          <w:rFonts w:asciiTheme="minorHAnsi" w:eastAsia="Times New Roman" w:hAnsiTheme="minorHAnsi" w:cstheme="minorHAnsi"/>
        </w:rPr>
        <w:t xml:space="preserve"> </w:t>
      </w:r>
      <w:r w:rsidR="0080065B" w:rsidRPr="003C7D5C">
        <w:rPr>
          <w:rFonts w:asciiTheme="minorHAnsi" w:eastAsia="Times New Roman" w:hAnsiTheme="minorHAnsi" w:cstheme="minorHAnsi"/>
          <w:sz w:val="21"/>
          <w:szCs w:val="21"/>
        </w:rPr>
        <w:t>(</w:t>
      </w:r>
      <w:hyperlink r:id="rId7" w:history="1">
        <w:r w:rsidR="00DE5BAC" w:rsidRPr="003C7D5C">
          <w:rPr>
            <w:rStyle w:val="Hyperlink"/>
            <w:rFonts w:asciiTheme="minorHAnsi" w:eastAsia="Times New Roman" w:hAnsiTheme="minorHAnsi" w:cstheme="minorHAnsi"/>
            <w:sz w:val="21"/>
            <w:szCs w:val="21"/>
          </w:rPr>
          <w:t>https://www.na.org/admin/include/spaw2/uploads/pdf/pr/2306_NA_PRMAT_1021.pdf</w:t>
        </w:r>
      </w:hyperlink>
      <w:r w:rsidR="0080065B" w:rsidRPr="003C7D5C">
        <w:rPr>
          <w:rFonts w:asciiTheme="minorHAnsi" w:eastAsia="Times New Roman" w:hAnsiTheme="minorHAnsi" w:cstheme="minorHAnsi"/>
          <w:sz w:val="21"/>
          <w:szCs w:val="21"/>
        </w:rPr>
        <w:t>)</w:t>
      </w:r>
      <w:r w:rsidR="00DE5BAC" w:rsidRPr="003C7D5C">
        <w:rPr>
          <w:rFonts w:asciiTheme="minorHAnsi" w:eastAsia="Times New Roman" w:hAnsiTheme="minorHAnsi" w:cstheme="minorHAnsi"/>
          <w:sz w:val="21"/>
          <w:szCs w:val="21"/>
        </w:rPr>
        <w:t>.</w:t>
      </w:r>
      <w:r w:rsidR="00DE5BAC">
        <w:rPr>
          <w:rFonts w:asciiTheme="minorHAnsi" w:eastAsia="Times New Roman" w:hAnsiTheme="minorHAnsi" w:cstheme="minorHAnsi"/>
        </w:rPr>
        <w:br/>
        <w:t xml:space="preserve">Also available in other languages here: </w:t>
      </w:r>
      <w:hyperlink r:id="rId8" w:history="1">
        <w:r w:rsidR="00DE5BAC" w:rsidRPr="00F538D1">
          <w:rPr>
            <w:rStyle w:val="Hyperlink"/>
            <w:rFonts w:asciiTheme="minorHAnsi" w:eastAsia="Times New Roman" w:hAnsiTheme="minorHAnsi" w:cstheme="minorHAnsi"/>
          </w:rPr>
          <w:t>www.na.org/pr</w:t>
        </w:r>
      </w:hyperlink>
      <w:r w:rsidR="00DE5BAC">
        <w:rPr>
          <w:rFonts w:asciiTheme="minorHAnsi" w:eastAsia="Times New Roman" w:hAnsiTheme="minorHAnsi" w:cstheme="minorHAnsi"/>
        </w:rPr>
        <w:t xml:space="preserve"> (at bottom of page)</w:t>
      </w:r>
    </w:p>
    <w:p w14:paraId="4A8E3EA5" w14:textId="44143303" w:rsidR="0001166E" w:rsidRPr="00E32E03" w:rsidRDefault="0001166E" w:rsidP="003C7D5C">
      <w:pPr>
        <w:pStyle w:val="NormalWeb"/>
        <w:numPr>
          <w:ilvl w:val="0"/>
          <w:numId w:val="2"/>
        </w:numPr>
        <w:spacing w:before="0" w:beforeAutospacing="0" w:after="240" w:afterAutospacing="0"/>
        <w:ind w:left="288" w:hanging="144"/>
        <w:rPr>
          <w:rFonts w:asciiTheme="minorHAnsi" w:eastAsia="Times New Roman" w:hAnsiTheme="minorHAnsi" w:cstheme="minorHAnsi"/>
        </w:rPr>
      </w:pPr>
      <w:r>
        <w:rPr>
          <w:rFonts w:asciiTheme="minorHAnsi" w:eastAsia="Times New Roman" w:hAnsiTheme="minorHAnsi" w:cstheme="minorHAnsi"/>
        </w:rPr>
        <w:t xml:space="preserve">Optional: Chart paper </w:t>
      </w:r>
    </w:p>
    <w:p w14:paraId="4A39ED65" w14:textId="68142132" w:rsidR="007D6542" w:rsidRPr="00632991" w:rsidRDefault="00E61436" w:rsidP="00632991">
      <w:pPr>
        <w:shd w:val="clear" w:color="auto" w:fill="006699"/>
        <w:rPr>
          <w:rFonts w:asciiTheme="minorHAnsi" w:hAnsiTheme="minorHAnsi" w:cstheme="minorHAnsi"/>
          <w:b/>
          <w:noProof/>
          <w:color w:val="FFFFFF" w:themeColor="background1"/>
          <w:sz w:val="28"/>
          <w:szCs w:val="28"/>
        </w:rPr>
      </w:pPr>
      <w:r>
        <w:rPr>
          <w:rFonts w:asciiTheme="minorHAnsi" w:hAnsiTheme="minorHAnsi" w:cstheme="minorHAnsi"/>
          <w:b/>
          <w:noProof/>
          <w:color w:val="FFFFFF" w:themeColor="background1"/>
          <w:sz w:val="28"/>
          <w:szCs w:val="28"/>
        </w:rPr>
        <w:t xml:space="preserve">Background </w:t>
      </w:r>
    </w:p>
    <w:p w14:paraId="44B42290" w14:textId="7B64B937" w:rsidR="00E32E03" w:rsidRPr="00E32E03" w:rsidRDefault="00E32E03" w:rsidP="003C7D5C">
      <w:pPr>
        <w:pStyle w:val="NormalWeb"/>
        <w:spacing w:before="240" w:beforeAutospacing="0" w:after="0" w:afterAutospacing="0"/>
        <w:rPr>
          <w:rFonts w:asciiTheme="minorHAnsi" w:eastAsia="Times New Roman" w:hAnsiTheme="minorHAnsi" w:cstheme="minorHAnsi"/>
          <w:b/>
          <w:bCs/>
          <w:i/>
          <w:iCs/>
          <w:color w:val="1F3864" w:themeColor="accent5" w:themeShade="80"/>
        </w:rPr>
      </w:pPr>
      <w:r>
        <w:rPr>
          <w:rFonts w:asciiTheme="minorHAnsi" w:eastAsia="Times New Roman" w:hAnsiTheme="minorHAnsi" w:cstheme="minorHAnsi"/>
          <w:b/>
          <w:bCs/>
          <w:i/>
          <w:iCs/>
          <w:color w:val="1F3864" w:themeColor="accent5" w:themeShade="80"/>
        </w:rPr>
        <w:t>Slide 1: Title Slide</w:t>
      </w:r>
    </w:p>
    <w:p w14:paraId="18A191F3" w14:textId="5F68B6D9" w:rsidR="00E32E03" w:rsidRPr="00113EB0" w:rsidRDefault="00E32E03" w:rsidP="003C7D5C">
      <w:pPr>
        <w:autoSpaceDE w:val="0"/>
        <w:autoSpaceDN w:val="0"/>
        <w:adjustRightInd w:val="0"/>
        <w:spacing w:before="120"/>
        <w:rPr>
          <w:rFonts w:ascii="ÜÚ_ò" w:hAnsi="ÜÚ_ò" w:cs="ÜÚ_ò"/>
          <w:sz w:val="22"/>
          <w:szCs w:val="22"/>
        </w:rPr>
      </w:pPr>
      <w:r>
        <w:rPr>
          <w:rFonts w:asciiTheme="minorHAnsi" w:eastAsia="Times New Roman" w:hAnsiTheme="minorHAnsi" w:cstheme="minorHAnsi"/>
        </w:rPr>
        <w:t xml:space="preserve">The purpose of this workshop is to </w:t>
      </w:r>
      <w:r w:rsidR="00CD4027">
        <w:rPr>
          <w:rFonts w:asciiTheme="minorHAnsi" w:eastAsia="Times New Roman" w:hAnsiTheme="minorHAnsi" w:cstheme="minorHAnsi"/>
        </w:rPr>
        <w:t xml:space="preserve">have a discussion </w:t>
      </w:r>
      <w:r w:rsidR="001D58EE">
        <w:rPr>
          <w:rFonts w:asciiTheme="minorHAnsi" w:eastAsia="Times New Roman" w:hAnsiTheme="minorHAnsi" w:cstheme="minorHAnsi"/>
        </w:rPr>
        <w:t>about what to include</w:t>
      </w:r>
      <w:r w:rsidR="00CD4027">
        <w:rPr>
          <w:rFonts w:asciiTheme="minorHAnsi" w:eastAsia="Times New Roman" w:hAnsiTheme="minorHAnsi" w:cstheme="minorHAnsi"/>
        </w:rPr>
        <w:t xml:space="preserve"> in a piece of NA literature on “DRT/MAT</w:t>
      </w:r>
      <w:r w:rsidR="00113EB0">
        <w:rPr>
          <w:rFonts w:asciiTheme="minorHAnsi" w:eastAsia="Times New Roman" w:hAnsiTheme="minorHAnsi" w:cstheme="minorHAnsi"/>
        </w:rPr>
        <w:t xml:space="preserve"> (</w:t>
      </w:r>
      <w:r w:rsidR="00113EB0">
        <w:rPr>
          <w:rFonts w:ascii="ÜÚ_ò" w:hAnsi="ÜÚ_ò" w:cs="ÜÚ_ò"/>
          <w:sz w:val="22"/>
          <w:szCs w:val="22"/>
        </w:rPr>
        <w:t>Drug Replacement Therapy/Medication-Assisted Treatment)</w:t>
      </w:r>
      <w:r w:rsidR="00CD4027">
        <w:rPr>
          <w:rFonts w:asciiTheme="minorHAnsi" w:eastAsia="Times New Roman" w:hAnsiTheme="minorHAnsi" w:cstheme="minorHAnsi"/>
        </w:rPr>
        <w:t xml:space="preserve"> as it Relates to NA</w:t>
      </w:r>
      <w:r w:rsidR="00113EB0">
        <w:rPr>
          <w:rFonts w:asciiTheme="minorHAnsi" w:eastAsia="Times New Roman" w:hAnsiTheme="minorHAnsi" w:cstheme="minorHAnsi"/>
        </w:rPr>
        <w:t>.</w:t>
      </w:r>
      <w:r w:rsidR="00CD4027">
        <w:rPr>
          <w:rFonts w:asciiTheme="minorHAnsi" w:eastAsia="Times New Roman" w:hAnsiTheme="minorHAnsi" w:cstheme="minorHAnsi"/>
        </w:rPr>
        <w:t>”</w:t>
      </w:r>
      <w:r w:rsidR="004E2093">
        <w:rPr>
          <w:rFonts w:asciiTheme="minorHAnsi" w:eastAsia="Times New Roman" w:hAnsiTheme="minorHAnsi" w:cstheme="minorHAnsi"/>
        </w:rPr>
        <w:t xml:space="preserve"> Following this workshop (or during it if you’re on a connected device), </w:t>
      </w:r>
      <w:r w:rsidR="004E2093">
        <w:rPr>
          <w:rFonts w:asciiTheme="minorHAnsi" w:eastAsia="Times New Roman" w:hAnsiTheme="minorHAnsi" w:cstheme="minorHAnsi"/>
          <w:i/>
        </w:rPr>
        <w:t>please</w:t>
      </w:r>
      <w:r w:rsidR="004E2093">
        <w:rPr>
          <w:rFonts w:asciiTheme="minorHAnsi" w:eastAsia="Times New Roman" w:hAnsiTheme="minorHAnsi" w:cstheme="minorHAnsi"/>
        </w:rPr>
        <w:t xml:space="preserve"> submit your input </w:t>
      </w:r>
      <w:r w:rsidR="001D58EE">
        <w:rPr>
          <w:rFonts w:asciiTheme="minorHAnsi" w:eastAsia="Times New Roman" w:hAnsiTheme="minorHAnsi" w:cstheme="minorHAnsi"/>
        </w:rPr>
        <w:t>by filling out the survey posted at</w:t>
      </w:r>
      <w:r w:rsidR="004E2093">
        <w:rPr>
          <w:rFonts w:asciiTheme="minorHAnsi" w:eastAsia="Times New Roman" w:hAnsiTheme="minorHAnsi" w:cstheme="minorHAnsi"/>
        </w:rPr>
        <w:t xml:space="preserve"> </w:t>
      </w:r>
      <w:hyperlink r:id="rId9" w:history="1">
        <w:r w:rsidR="004E2093" w:rsidRPr="004E2093">
          <w:rPr>
            <w:rStyle w:val="Hyperlink"/>
            <w:rFonts w:asciiTheme="minorHAnsi" w:eastAsia="Times New Roman" w:hAnsiTheme="minorHAnsi" w:cstheme="minorHAnsi"/>
          </w:rPr>
          <w:t>na.org/survey</w:t>
        </w:r>
      </w:hyperlink>
      <w:r w:rsidR="00434507">
        <w:rPr>
          <w:rFonts w:asciiTheme="minorHAnsi" w:eastAsia="Times New Roman" w:hAnsiTheme="minorHAnsi" w:cstheme="minorHAnsi"/>
        </w:rPr>
        <w:t xml:space="preserve">. </w:t>
      </w:r>
      <w:r w:rsidR="001861D7">
        <w:rPr>
          <w:rFonts w:asciiTheme="minorHAnsi" w:eastAsia="Times New Roman" w:hAnsiTheme="minorHAnsi" w:cstheme="minorHAnsi"/>
        </w:rPr>
        <w:t xml:space="preserve">Please use the online </w:t>
      </w:r>
      <w:r w:rsidR="001D58EE">
        <w:rPr>
          <w:rFonts w:asciiTheme="minorHAnsi" w:eastAsia="Times New Roman" w:hAnsiTheme="minorHAnsi" w:cstheme="minorHAnsi"/>
        </w:rPr>
        <w:t xml:space="preserve">form </w:t>
      </w:r>
      <w:r w:rsidR="001861D7">
        <w:rPr>
          <w:rFonts w:asciiTheme="minorHAnsi" w:eastAsia="Times New Roman" w:hAnsiTheme="minorHAnsi" w:cstheme="minorHAnsi"/>
        </w:rPr>
        <w:t>as it helps to collect your input. It will be available until end of November 2022.</w:t>
      </w:r>
    </w:p>
    <w:p w14:paraId="78FA045A" w14:textId="020D00F5" w:rsidR="00AF6564" w:rsidRPr="00217E3C" w:rsidRDefault="00AF6564" w:rsidP="003C7D5C">
      <w:pPr>
        <w:pStyle w:val="NormalWeb"/>
        <w:spacing w:before="240" w:beforeAutospacing="0" w:after="0" w:afterAutospacing="0"/>
        <w:rPr>
          <w:rFonts w:asciiTheme="minorHAnsi" w:eastAsia="Times New Roman" w:hAnsiTheme="minorHAnsi" w:cstheme="minorHAnsi"/>
          <w:b/>
          <w:bCs/>
          <w:iCs/>
          <w:color w:val="1F3864" w:themeColor="accent5" w:themeShade="80"/>
        </w:rPr>
      </w:pPr>
      <w:r w:rsidRPr="00E32E03">
        <w:rPr>
          <w:rFonts w:asciiTheme="minorHAnsi" w:eastAsia="Times New Roman" w:hAnsiTheme="minorHAnsi" w:cstheme="minorHAnsi"/>
          <w:b/>
          <w:bCs/>
          <w:i/>
          <w:iCs/>
          <w:color w:val="1F3864" w:themeColor="accent5" w:themeShade="80"/>
        </w:rPr>
        <w:t>Slide 2</w:t>
      </w:r>
      <w:r w:rsidR="00217E3C">
        <w:rPr>
          <w:rFonts w:asciiTheme="minorHAnsi" w:eastAsia="Times New Roman" w:hAnsiTheme="minorHAnsi" w:cstheme="minorHAnsi"/>
          <w:b/>
          <w:bCs/>
          <w:i/>
          <w:iCs/>
          <w:color w:val="1F3864" w:themeColor="accent5" w:themeShade="80"/>
        </w:rPr>
        <w:t xml:space="preserve">: Background </w:t>
      </w:r>
    </w:p>
    <w:p w14:paraId="78E51F94" w14:textId="77777777" w:rsidR="000F003D" w:rsidRDefault="00DE5BAC" w:rsidP="00DE5BAC">
      <w:pPr>
        <w:pStyle w:val="NormalWeb"/>
        <w:spacing w:after="80"/>
        <w:rPr>
          <w:rFonts w:asciiTheme="minorHAnsi" w:eastAsia="Times New Roman" w:hAnsiTheme="minorHAnsi" w:cstheme="minorHAnsi"/>
        </w:rPr>
      </w:pPr>
      <w:r w:rsidRPr="00DE5BAC">
        <w:rPr>
          <w:rFonts w:asciiTheme="minorHAnsi" w:eastAsia="Times New Roman" w:hAnsiTheme="minorHAnsi" w:cstheme="minorHAnsi"/>
        </w:rPr>
        <w:t>The 2018 World Service Conference adopted a motion charging NA World Services with creating a project plan for a new</w:t>
      </w:r>
      <w:r>
        <w:rPr>
          <w:rFonts w:asciiTheme="minorHAnsi" w:eastAsia="Times New Roman" w:hAnsiTheme="minorHAnsi" w:cstheme="minorHAnsi"/>
        </w:rPr>
        <w:t xml:space="preserve"> </w:t>
      </w:r>
      <w:r w:rsidRPr="00DE5BAC">
        <w:rPr>
          <w:rFonts w:asciiTheme="minorHAnsi" w:eastAsia="Times New Roman" w:hAnsiTheme="minorHAnsi" w:cstheme="minorHAnsi"/>
        </w:rPr>
        <w:t>piece of recovery literature for members about DRT/MAT as it relates to NA.</w:t>
      </w:r>
      <w:r>
        <w:rPr>
          <w:rFonts w:asciiTheme="minorHAnsi" w:eastAsia="Times New Roman" w:hAnsiTheme="minorHAnsi" w:cstheme="minorHAnsi"/>
        </w:rPr>
        <w:t xml:space="preserve"> </w:t>
      </w:r>
      <w:r w:rsidR="00F3322B">
        <w:rPr>
          <w:rFonts w:asciiTheme="minorHAnsi" w:eastAsia="Times New Roman" w:hAnsiTheme="minorHAnsi" w:cstheme="minorHAnsi"/>
        </w:rPr>
        <w:t xml:space="preserve">Local service bodies workshopped the topic 2018-2020. </w:t>
      </w:r>
    </w:p>
    <w:p w14:paraId="16A7F64A" w14:textId="4E34D5B4" w:rsidR="007D6542" w:rsidRDefault="00F3322B" w:rsidP="00DE5BAC">
      <w:pPr>
        <w:pStyle w:val="NormalWeb"/>
        <w:spacing w:after="80"/>
        <w:rPr>
          <w:rFonts w:asciiTheme="minorHAnsi" w:eastAsia="Times New Roman" w:hAnsiTheme="minorHAnsi" w:cstheme="minorHAnsi"/>
        </w:rPr>
      </w:pPr>
      <w:r>
        <w:rPr>
          <w:rFonts w:asciiTheme="minorHAnsi" w:eastAsia="Times New Roman" w:hAnsiTheme="minorHAnsi" w:cstheme="minorHAnsi"/>
        </w:rPr>
        <w:t xml:space="preserve">In the 2020 </w:t>
      </w:r>
      <w:r w:rsidRPr="00113EB0">
        <w:rPr>
          <w:rFonts w:asciiTheme="minorHAnsi" w:eastAsia="Times New Roman" w:hAnsiTheme="minorHAnsi" w:cstheme="minorHAnsi"/>
          <w:i/>
          <w:iCs/>
        </w:rPr>
        <w:t xml:space="preserve">Conference Agenda Report </w:t>
      </w:r>
      <w:r>
        <w:rPr>
          <w:rFonts w:asciiTheme="minorHAnsi" w:eastAsia="Times New Roman" w:hAnsiTheme="minorHAnsi" w:cstheme="minorHAnsi"/>
        </w:rPr>
        <w:t>(</w:t>
      </w:r>
      <w:r w:rsidRPr="00113EB0">
        <w:rPr>
          <w:rFonts w:asciiTheme="minorHAnsi" w:eastAsia="Times New Roman" w:hAnsiTheme="minorHAnsi" w:cstheme="minorHAnsi"/>
          <w:i/>
          <w:iCs/>
        </w:rPr>
        <w:t>CAR</w:t>
      </w:r>
      <w:r>
        <w:rPr>
          <w:rFonts w:asciiTheme="minorHAnsi" w:eastAsia="Times New Roman" w:hAnsiTheme="minorHAnsi" w:cstheme="minorHAnsi"/>
        </w:rPr>
        <w:t>) it was reported that although the input from the workshop had raised awareness</w:t>
      </w:r>
      <w:r w:rsidR="003F4373">
        <w:rPr>
          <w:rFonts w:asciiTheme="minorHAnsi" w:eastAsia="Times New Roman" w:hAnsiTheme="minorHAnsi" w:cstheme="minorHAnsi"/>
        </w:rPr>
        <w:t xml:space="preserve"> and offered </w:t>
      </w:r>
      <w:r w:rsidR="001D58EE">
        <w:rPr>
          <w:rFonts w:asciiTheme="minorHAnsi" w:eastAsia="Times New Roman" w:hAnsiTheme="minorHAnsi" w:cstheme="minorHAnsi"/>
        </w:rPr>
        <w:t xml:space="preserve">thoughts about </w:t>
      </w:r>
      <w:r w:rsidR="003F4373">
        <w:rPr>
          <w:rFonts w:asciiTheme="minorHAnsi" w:eastAsia="Times New Roman" w:hAnsiTheme="minorHAnsi" w:cstheme="minorHAnsi"/>
        </w:rPr>
        <w:t xml:space="preserve">how to better welcome members and potential members, the input did not </w:t>
      </w:r>
      <w:r w:rsidR="001D58EE">
        <w:rPr>
          <w:rFonts w:asciiTheme="minorHAnsi" w:eastAsia="Times New Roman" w:hAnsiTheme="minorHAnsi" w:cstheme="minorHAnsi"/>
        </w:rPr>
        <w:t xml:space="preserve">express </w:t>
      </w:r>
      <w:r w:rsidR="000F003D">
        <w:rPr>
          <w:rFonts w:asciiTheme="minorHAnsi" w:eastAsia="Times New Roman" w:hAnsiTheme="minorHAnsi" w:cstheme="minorHAnsi"/>
        </w:rPr>
        <w:t>what the Fellowship wants to include in a piece of NA recovery literature on this topic.</w:t>
      </w:r>
      <w:r w:rsidR="001D58EE">
        <w:rPr>
          <w:rFonts w:asciiTheme="minorHAnsi" w:eastAsia="Times New Roman" w:hAnsiTheme="minorHAnsi" w:cstheme="minorHAnsi"/>
        </w:rPr>
        <w:t xml:space="preserve"> </w:t>
      </w:r>
      <w:r w:rsidR="001D58EE" w:rsidRPr="001D58EE">
        <w:rPr>
          <w:rFonts w:asciiTheme="minorHAnsi" w:eastAsia="Times New Roman" w:hAnsiTheme="minorHAnsi" w:cstheme="minorHAnsi"/>
        </w:rPr>
        <w:t>WSC 2020 approved motions “to accept DRT/MAT as it relates to NA—what do we want to say in a piece of NA literature? as our first</w:t>
      </w:r>
      <w:r w:rsidR="001D58EE">
        <w:rPr>
          <w:rFonts w:asciiTheme="minorHAnsi" w:eastAsia="Times New Roman" w:hAnsiTheme="minorHAnsi" w:cstheme="minorHAnsi"/>
        </w:rPr>
        <w:t xml:space="preserve"> </w:t>
      </w:r>
      <w:r w:rsidR="001D58EE" w:rsidRPr="001D58EE">
        <w:rPr>
          <w:rFonts w:asciiTheme="minorHAnsi" w:eastAsia="Times New Roman" w:hAnsiTheme="minorHAnsi" w:cstheme="minorHAnsi"/>
        </w:rPr>
        <w:t>Issue Discussion Topic” and to approve a Fellowship survey about the topic.</w:t>
      </w:r>
      <w:r w:rsidR="000F003D">
        <w:rPr>
          <w:rFonts w:asciiTheme="minorHAnsi" w:eastAsia="Times New Roman" w:hAnsiTheme="minorHAnsi" w:cstheme="minorHAnsi"/>
        </w:rPr>
        <w:t xml:space="preserve"> </w:t>
      </w:r>
      <w:r w:rsidR="00D85A3B">
        <w:rPr>
          <w:rFonts w:asciiTheme="minorHAnsi" w:eastAsia="Times New Roman" w:hAnsiTheme="minorHAnsi" w:cstheme="minorHAnsi"/>
        </w:rPr>
        <w:t xml:space="preserve">And that’s what brings us to the </w:t>
      </w:r>
      <w:proofErr w:type="spellStart"/>
      <w:r w:rsidR="00D85A3B">
        <w:rPr>
          <w:rFonts w:asciiTheme="minorHAnsi" w:eastAsia="Times New Roman" w:hAnsiTheme="minorHAnsi" w:cstheme="minorHAnsi"/>
        </w:rPr>
        <w:t>workshiop</w:t>
      </w:r>
      <w:proofErr w:type="spellEnd"/>
      <w:r w:rsidR="00D85A3B">
        <w:rPr>
          <w:rFonts w:asciiTheme="minorHAnsi" w:eastAsia="Times New Roman" w:hAnsiTheme="minorHAnsi" w:cstheme="minorHAnsi"/>
        </w:rPr>
        <w:t xml:space="preserve"> today</w:t>
      </w:r>
      <w:r w:rsidR="000F003D">
        <w:rPr>
          <w:rFonts w:asciiTheme="minorHAnsi" w:eastAsia="Times New Roman" w:hAnsiTheme="minorHAnsi" w:cstheme="minorHAnsi"/>
        </w:rPr>
        <w:t xml:space="preserve">. </w:t>
      </w:r>
    </w:p>
    <w:p w14:paraId="69D3C386" w14:textId="5BC7D25B" w:rsidR="00AF6564" w:rsidRPr="00E32E03" w:rsidRDefault="00AF6564" w:rsidP="003C7D5C">
      <w:pPr>
        <w:pStyle w:val="NormalWeb"/>
        <w:spacing w:before="240" w:beforeAutospacing="0" w:after="0" w:afterAutospacing="0"/>
        <w:rPr>
          <w:rFonts w:asciiTheme="minorHAnsi" w:eastAsia="Times New Roman" w:hAnsiTheme="minorHAnsi" w:cstheme="minorHAnsi"/>
          <w:b/>
          <w:bCs/>
          <w:i/>
          <w:iCs/>
          <w:color w:val="1F3864" w:themeColor="accent5" w:themeShade="80"/>
        </w:rPr>
      </w:pPr>
      <w:r w:rsidRPr="00E32E03">
        <w:rPr>
          <w:rFonts w:asciiTheme="minorHAnsi" w:eastAsia="Times New Roman" w:hAnsiTheme="minorHAnsi" w:cstheme="minorHAnsi"/>
          <w:b/>
          <w:bCs/>
          <w:i/>
          <w:iCs/>
          <w:color w:val="1F3864" w:themeColor="accent5" w:themeShade="80"/>
        </w:rPr>
        <w:t>Slide 3</w:t>
      </w:r>
      <w:r w:rsidR="007A5901">
        <w:rPr>
          <w:rFonts w:asciiTheme="minorHAnsi" w:eastAsia="Times New Roman" w:hAnsiTheme="minorHAnsi" w:cstheme="minorHAnsi"/>
          <w:b/>
          <w:bCs/>
          <w:i/>
          <w:iCs/>
          <w:color w:val="1F3864" w:themeColor="accent5" w:themeShade="80"/>
        </w:rPr>
        <w:t xml:space="preserve">: </w:t>
      </w:r>
      <w:r w:rsidR="00113EB0">
        <w:rPr>
          <w:rFonts w:asciiTheme="minorHAnsi" w:eastAsia="Times New Roman" w:hAnsiTheme="minorHAnsi" w:cstheme="minorHAnsi"/>
          <w:b/>
          <w:bCs/>
          <w:i/>
          <w:iCs/>
          <w:color w:val="1F3864" w:themeColor="accent5" w:themeShade="80"/>
        </w:rPr>
        <w:t>Reading</w:t>
      </w:r>
    </w:p>
    <w:p w14:paraId="6F736324" w14:textId="77777777" w:rsidR="00D85A3B" w:rsidRDefault="0056306D" w:rsidP="003C7D5C">
      <w:pPr>
        <w:pStyle w:val="NormalWeb"/>
        <w:spacing w:before="120" w:beforeAutospacing="0" w:after="0" w:afterAutospacing="0" w:line="259" w:lineRule="auto"/>
        <w:rPr>
          <w:rFonts w:asciiTheme="minorHAnsi" w:eastAsia="Times New Roman" w:hAnsiTheme="minorHAnsi" w:cstheme="minorHAnsi"/>
        </w:rPr>
      </w:pPr>
      <w:r w:rsidRPr="0056306D">
        <w:rPr>
          <w:rFonts w:asciiTheme="minorHAnsi" w:eastAsia="Times New Roman" w:hAnsiTheme="minorHAnsi" w:cstheme="minorHAnsi"/>
        </w:rPr>
        <w:t>As medically assisted treatment has become a standard practice for the treatment of addiction, those coming to our rooms</w:t>
      </w:r>
      <w:r>
        <w:rPr>
          <w:rFonts w:asciiTheme="minorHAnsi" w:eastAsia="Times New Roman" w:hAnsiTheme="minorHAnsi" w:cstheme="minorHAnsi"/>
        </w:rPr>
        <w:t xml:space="preserve"> </w:t>
      </w:r>
      <w:r w:rsidRPr="0056306D">
        <w:rPr>
          <w:rFonts w:asciiTheme="minorHAnsi" w:eastAsia="Times New Roman" w:hAnsiTheme="minorHAnsi" w:cstheme="minorHAnsi"/>
        </w:rPr>
        <w:t>are often on DRT/MAT. Our challenge, as a Fellowship, is how to welcome these members</w:t>
      </w:r>
      <w:r w:rsidR="00D85A3B">
        <w:rPr>
          <w:rFonts w:asciiTheme="minorHAnsi" w:eastAsia="Times New Roman" w:hAnsiTheme="minorHAnsi" w:cstheme="minorHAnsi"/>
        </w:rPr>
        <w:t xml:space="preserve"> and potential members</w:t>
      </w:r>
      <w:r w:rsidRPr="0056306D">
        <w:rPr>
          <w:rFonts w:asciiTheme="minorHAnsi" w:eastAsia="Times New Roman" w:hAnsiTheme="minorHAnsi" w:cstheme="minorHAnsi"/>
        </w:rPr>
        <w:t xml:space="preserve"> so that they are able to make an</w:t>
      </w:r>
      <w:r>
        <w:rPr>
          <w:rFonts w:asciiTheme="minorHAnsi" w:eastAsia="Times New Roman" w:hAnsiTheme="minorHAnsi" w:cstheme="minorHAnsi"/>
        </w:rPr>
        <w:t xml:space="preserve"> </w:t>
      </w:r>
      <w:r w:rsidRPr="0056306D">
        <w:rPr>
          <w:rFonts w:asciiTheme="minorHAnsi" w:eastAsia="Times New Roman" w:hAnsiTheme="minorHAnsi" w:cstheme="minorHAnsi"/>
        </w:rPr>
        <w:t>informed decision for themselves and come to know that drug free recovery in NA is possible.</w:t>
      </w:r>
    </w:p>
    <w:p w14:paraId="5D508BE0" w14:textId="07309FE9" w:rsidR="0056306D" w:rsidRDefault="0056306D" w:rsidP="003C7D5C">
      <w:pPr>
        <w:pStyle w:val="NormalWeb"/>
        <w:spacing w:before="120" w:beforeAutospacing="0" w:after="0" w:afterAutospacing="0" w:line="259" w:lineRule="auto"/>
        <w:rPr>
          <w:rFonts w:asciiTheme="minorHAnsi" w:eastAsia="Times New Roman" w:hAnsiTheme="minorHAnsi" w:cstheme="minorHAnsi"/>
        </w:rPr>
      </w:pPr>
      <w:r w:rsidRPr="0056306D">
        <w:rPr>
          <w:rFonts w:asciiTheme="minorHAnsi" w:eastAsia="Times New Roman" w:hAnsiTheme="minorHAnsi" w:cstheme="minorHAnsi"/>
        </w:rPr>
        <w:t xml:space="preserve"> You may want to read the</w:t>
      </w:r>
      <w:r>
        <w:rPr>
          <w:rFonts w:asciiTheme="minorHAnsi" w:eastAsia="Times New Roman" w:hAnsiTheme="minorHAnsi" w:cstheme="minorHAnsi"/>
        </w:rPr>
        <w:t xml:space="preserve"> </w:t>
      </w:r>
      <w:r w:rsidRPr="0056306D">
        <w:rPr>
          <w:rFonts w:asciiTheme="minorHAnsi" w:eastAsia="Times New Roman" w:hAnsiTheme="minorHAnsi" w:cstheme="minorHAnsi"/>
        </w:rPr>
        <w:t xml:space="preserve">PR pamphlet </w:t>
      </w:r>
      <w:r w:rsidRPr="0056306D">
        <w:rPr>
          <w:rFonts w:asciiTheme="minorHAnsi" w:eastAsia="Times New Roman" w:hAnsiTheme="minorHAnsi" w:cstheme="minorHAnsi"/>
          <w:i/>
          <w:iCs/>
        </w:rPr>
        <w:t>Narcotics Anonymous and Persons Receiving Medication-Assisted Treatment</w:t>
      </w:r>
      <w:r w:rsidRPr="0056306D">
        <w:rPr>
          <w:rFonts w:asciiTheme="minorHAnsi" w:eastAsia="Times New Roman" w:hAnsiTheme="minorHAnsi" w:cstheme="minorHAnsi"/>
        </w:rPr>
        <w:t xml:space="preserve"> before completing th</w:t>
      </w:r>
      <w:r w:rsidR="005E6E9E">
        <w:rPr>
          <w:rFonts w:asciiTheme="minorHAnsi" w:eastAsia="Times New Roman" w:hAnsiTheme="minorHAnsi" w:cstheme="minorHAnsi"/>
        </w:rPr>
        <w:t>e</w:t>
      </w:r>
      <w:r w:rsidRPr="0056306D">
        <w:rPr>
          <w:rFonts w:asciiTheme="minorHAnsi" w:eastAsia="Times New Roman" w:hAnsiTheme="minorHAnsi" w:cstheme="minorHAnsi"/>
        </w:rPr>
        <w:t xml:space="preserve"> survey</w:t>
      </w:r>
      <w:r>
        <w:rPr>
          <w:rFonts w:asciiTheme="minorHAnsi" w:eastAsia="Times New Roman" w:hAnsiTheme="minorHAnsi" w:cstheme="minorHAnsi"/>
        </w:rPr>
        <w:t xml:space="preserve">. </w:t>
      </w:r>
    </w:p>
    <w:p w14:paraId="5519A317" w14:textId="4ECF231B" w:rsidR="0056306D" w:rsidRDefault="0056306D" w:rsidP="00F94B32">
      <w:pPr>
        <w:pStyle w:val="NormalWeb"/>
        <w:spacing w:before="120" w:beforeAutospacing="0" w:after="0" w:afterAutospacing="0" w:line="259" w:lineRule="auto"/>
        <w:rPr>
          <w:rFonts w:asciiTheme="minorHAnsi" w:eastAsia="Times New Roman" w:hAnsiTheme="minorHAnsi" w:cstheme="minorHAnsi"/>
        </w:rPr>
      </w:pPr>
      <w:r>
        <w:rPr>
          <w:rFonts w:asciiTheme="minorHAnsi" w:eastAsia="Times New Roman" w:hAnsiTheme="minorHAnsi" w:cstheme="minorHAnsi"/>
        </w:rPr>
        <w:lastRenderedPageBreak/>
        <w:t>Here is an excerpt:</w:t>
      </w:r>
    </w:p>
    <w:p w14:paraId="5B2ADA44" w14:textId="690820F4" w:rsidR="00FC78FB" w:rsidRDefault="005E6E9E" w:rsidP="001861D7">
      <w:pPr>
        <w:pStyle w:val="NormalWeb"/>
        <w:spacing w:before="0" w:beforeAutospacing="0" w:after="0" w:afterAutospacing="0" w:line="259" w:lineRule="auto"/>
        <w:ind w:left="576" w:right="576"/>
        <w:rPr>
          <w:rFonts w:asciiTheme="minorHAnsi" w:eastAsia="Times New Roman" w:hAnsiTheme="minorHAnsi" w:cstheme="minorHAnsi"/>
          <w:i/>
          <w:iCs/>
          <w:color w:val="0070C0"/>
        </w:rPr>
      </w:pPr>
      <w:r w:rsidRPr="005E6E9E">
        <w:rPr>
          <w:rFonts w:asciiTheme="minorHAnsi" w:eastAsia="Times New Roman" w:hAnsiTheme="minorHAnsi" w:cstheme="minorHAnsi"/>
          <w:i/>
          <w:iCs/>
          <w:color w:val="0070C0"/>
        </w:rPr>
        <w:t>We understand that addicts whose path is medically assisted treatment may hear many messages in NA meetings. Some NA meetings make no distinction as to whether those receiving medication to treat addiction may share in a meeting, while other NA meetings limit the participation of those who are taking this type of medication. Each group is free to make its own decision on recovery meeting participation and involvement in group services for those receiving medication assistance for drug addiction.</w:t>
      </w:r>
    </w:p>
    <w:p w14:paraId="2BC3E058" w14:textId="79BCC570" w:rsidR="00F94B32" w:rsidRPr="00E32E03" w:rsidRDefault="00F94B32" w:rsidP="00F94B32">
      <w:pPr>
        <w:pStyle w:val="NormalWeb"/>
        <w:spacing w:before="240" w:beforeAutospacing="0" w:after="0" w:afterAutospacing="0"/>
        <w:rPr>
          <w:rFonts w:asciiTheme="minorHAnsi" w:eastAsia="Times New Roman" w:hAnsiTheme="minorHAnsi" w:cstheme="minorHAnsi"/>
          <w:b/>
          <w:bCs/>
          <w:i/>
          <w:iCs/>
          <w:color w:val="1F3864" w:themeColor="accent5" w:themeShade="80"/>
        </w:rPr>
      </w:pPr>
      <w:r w:rsidRPr="00E32E03">
        <w:rPr>
          <w:rFonts w:asciiTheme="minorHAnsi" w:eastAsia="Times New Roman" w:hAnsiTheme="minorHAnsi" w:cstheme="minorHAnsi"/>
          <w:b/>
          <w:bCs/>
          <w:i/>
          <w:iCs/>
          <w:color w:val="1F3864" w:themeColor="accent5" w:themeShade="80"/>
        </w:rPr>
        <w:t xml:space="preserve">Slide </w:t>
      </w:r>
      <w:r>
        <w:rPr>
          <w:rFonts w:asciiTheme="minorHAnsi" w:eastAsia="Times New Roman" w:hAnsiTheme="minorHAnsi" w:cstheme="minorHAnsi"/>
          <w:b/>
          <w:bCs/>
          <w:i/>
          <w:iCs/>
          <w:color w:val="1F3864" w:themeColor="accent5" w:themeShade="80"/>
        </w:rPr>
        <w:t>4: Two statements to remember.</w:t>
      </w:r>
    </w:p>
    <w:p w14:paraId="421F70F9" w14:textId="77777777" w:rsidR="00434507" w:rsidRDefault="00434507" w:rsidP="00F94B32">
      <w:pPr>
        <w:pStyle w:val="NormalWeb"/>
        <w:spacing w:before="120" w:beforeAutospacing="0" w:after="0" w:afterAutospacing="0" w:line="259" w:lineRule="auto"/>
        <w:rPr>
          <w:rFonts w:asciiTheme="minorHAnsi" w:eastAsia="Times New Roman" w:hAnsiTheme="minorHAnsi" w:cstheme="minorHAnsi"/>
        </w:rPr>
      </w:pPr>
      <w:r>
        <w:rPr>
          <w:rFonts w:asciiTheme="minorHAnsi" w:eastAsia="Times New Roman" w:hAnsiTheme="minorHAnsi" w:cstheme="minorHAnsi"/>
        </w:rPr>
        <w:t xml:space="preserve">Here are two statements to keep in mind. </w:t>
      </w:r>
    </w:p>
    <w:p w14:paraId="77E51E2F" w14:textId="59E1AFBB" w:rsidR="00F94B32" w:rsidRPr="00434507" w:rsidRDefault="00F94B32" w:rsidP="001861D7">
      <w:pPr>
        <w:pStyle w:val="NormalWeb"/>
        <w:spacing w:before="0" w:beforeAutospacing="0" w:after="120" w:afterAutospacing="0" w:line="259" w:lineRule="auto"/>
        <w:ind w:left="576" w:right="576"/>
        <w:rPr>
          <w:rFonts w:asciiTheme="minorHAnsi" w:eastAsia="Times New Roman" w:hAnsiTheme="minorHAnsi" w:cstheme="minorHAnsi"/>
          <w:i/>
          <w:iCs/>
          <w:color w:val="0070C0"/>
        </w:rPr>
      </w:pPr>
      <w:r w:rsidRPr="00F94B32">
        <w:rPr>
          <w:rFonts w:asciiTheme="minorHAnsi" w:eastAsia="Times New Roman" w:hAnsiTheme="minorHAnsi" w:cstheme="minorHAnsi"/>
          <w:i/>
          <w:iCs/>
          <w:color w:val="0070C0"/>
        </w:rPr>
        <w:t>Our Third Tradition</w:t>
      </w:r>
      <w:r w:rsidRPr="00434507">
        <w:rPr>
          <w:rFonts w:asciiTheme="minorHAnsi" w:eastAsia="Times New Roman" w:hAnsiTheme="minorHAnsi" w:cstheme="minorHAnsi"/>
          <w:i/>
          <w:iCs/>
          <w:color w:val="0070C0"/>
        </w:rPr>
        <w:t xml:space="preserve"> reminds us that the only requirement for membership in NA is a desire to stop using.</w:t>
      </w:r>
    </w:p>
    <w:p w14:paraId="6B3ADFBC" w14:textId="6F08D476" w:rsidR="00434507" w:rsidRDefault="00434507" w:rsidP="00434507">
      <w:pPr>
        <w:pStyle w:val="NormalWeb"/>
        <w:spacing w:before="120" w:beforeAutospacing="0" w:after="0" w:afterAutospacing="0" w:line="259" w:lineRule="auto"/>
        <w:rPr>
          <w:rFonts w:asciiTheme="minorHAnsi" w:eastAsia="Times New Roman" w:hAnsiTheme="minorHAnsi" w:cstheme="minorHAnsi"/>
        </w:rPr>
      </w:pPr>
      <w:r>
        <w:rPr>
          <w:rFonts w:asciiTheme="minorHAnsi" w:eastAsia="Times New Roman" w:hAnsiTheme="minorHAnsi" w:cstheme="minorHAnsi"/>
        </w:rPr>
        <w:t xml:space="preserve">And from Tradition Ten in </w:t>
      </w:r>
      <w:r w:rsidRPr="00434507">
        <w:rPr>
          <w:rFonts w:asciiTheme="minorHAnsi" w:eastAsia="Times New Roman" w:hAnsiTheme="minorHAnsi" w:cstheme="minorHAnsi"/>
          <w:i/>
          <w:iCs/>
        </w:rPr>
        <w:t>It Works</w:t>
      </w:r>
      <w:r>
        <w:rPr>
          <w:rFonts w:asciiTheme="minorHAnsi" w:eastAsia="Times New Roman" w:hAnsiTheme="minorHAnsi" w:cstheme="minorHAnsi"/>
        </w:rPr>
        <w:t xml:space="preserve">: </w:t>
      </w:r>
    </w:p>
    <w:p w14:paraId="7E516BE1" w14:textId="666B43A0" w:rsidR="00434507" w:rsidRPr="00434507" w:rsidRDefault="00434507" w:rsidP="001861D7">
      <w:pPr>
        <w:pStyle w:val="NormalWeb"/>
        <w:spacing w:before="0" w:beforeAutospacing="0" w:after="0" w:afterAutospacing="0" w:line="259" w:lineRule="auto"/>
        <w:ind w:left="576" w:right="576"/>
        <w:rPr>
          <w:rFonts w:asciiTheme="minorHAnsi" w:eastAsia="Times New Roman" w:hAnsiTheme="minorHAnsi" w:cstheme="minorHAnsi"/>
          <w:i/>
          <w:iCs/>
          <w:color w:val="0070C0"/>
        </w:rPr>
      </w:pPr>
      <w:r w:rsidRPr="00434507">
        <w:rPr>
          <w:rFonts w:asciiTheme="minorHAnsi" w:eastAsia="Times New Roman" w:hAnsiTheme="minorHAnsi" w:cstheme="minorHAnsi"/>
          <w:i/>
          <w:iCs/>
          <w:color w:val="0070C0"/>
        </w:rPr>
        <w:t>Tradition Ten restricts NA, as a fellowship, from stating opinions on outside issues.</w:t>
      </w:r>
      <w:r w:rsidR="001861D7">
        <w:rPr>
          <w:rFonts w:asciiTheme="minorHAnsi" w:eastAsia="Times New Roman" w:hAnsiTheme="minorHAnsi" w:cstheme="minorHAnsi"/>
          <w:i/>
          <w:iCs/>
          <w:color w:val="0070C0"/>
        </w:rPr>
        <w:t xml:space="preserve"> </w:t>
      </w:r>
      <w:r w:rsidRPr="00434507">
        <w:rPr>
          <w:rFonts w:asciiTheme="minorHAnsi" w:eastAsia="Times New Roman" w:hAnsiTheme="minorHAnsi" w:cstheme="minorHAnsi"/>
          <w:i/>
          <w:iCs/>
          <w:color w:val="0070C0"/>
        </w:rPr>
        <w:t>However, it places no such restriction on the individual member.</w:t>
      </w:r>
    </w:p>
    <w:p w14:paraId="7BED060D" w14:textId="7B4BA028" w:rsidR="00F94B32" w:rsidRDefault="00F94B32" w:rsidP="00F94B32">
      <w:pPr>
        <w:pStyle w:val="NormalWeb"/>
        <w:spacing w:before="0" w:beforeAutospacing="0" w:after="0" w:afterAutospacing="0" w:line="259" w:lineRule="auto"/>
        <w:rPr>
          <w:rFonts w:asciiTheme="minorHAnsi" w:eastAsia="Times New Roman" w:hAnsiTheme="minorHAnsi" w:cstheme="minorHAnsi"/>
        </w:rPr>
      </w:pPr>
    </w:p>
    <w:p w14:paraId="1F4C0A5B" w14:textId="0C795BAE" w:rsidR="00D85A3B" w:rsidRDefault="00D85A3B" w:rsidP="00F94B32">
      <w:pPr>
        <w:pStyle w:val="NormalWeb"/>
        <w:spacing w:before="0" w:beforeAutospacing="0" w:after="0" w:afterAutospacing="0" w:line="259" w:lineRule="auto"/>
        <w:rPr>
          <w:rFonts w:asciiTheme="minorHAnsi" w:eastAsia="Times New Roman" w:hAnsiTheme="minorHAnsi" w:cstheme="minorHAnsi"/>
        </w:rPr>
      </w:pPr>
      <w:r>
        <w:rPr>
          <w:rFonts w:asciiTheme="minorHAnsi" w:eastAsia="Times New Roman" w:hAnsiTheme="minorHAnsi" w:cstheme="minorHAnsi"/>
        </w:rPr>
        <w:t xml:space="preserve">As NA members, we may have many personal opinions about DRT/MAT. NA literature speaks for the Fellowship as a whole, and the first question in the survey asks us to think about that—what do we want NA literature to say. </w:t>
      </w:r>
    </w:p>
    <w:p w14:paraId="77ECDB46" w14:textId="77777777" w:rsidR="00D85A3B" w:rsidRPr="00F94B32" w:rsidRDefault="00D85A3B" w:rsidP="00F94B32">
      <w:pPr>
        <w:pStyle w:val="NormalWeb"/>
        <w:spacing w:before="0" w:beforeAutospacing="0" w:after="0" w:afterAutospacing="0" w:line="259" w:lineRule="auto"/>
        <w:rPr>
          <w:rFonts w:asciiTheme="minorHAnsi" w:eastAsia="Times New Roman" w:hAnsiTheme="minorHAnsi" w:cstheme="minorHAnsi"/>
        </w:rPr>
      </w:pPr>
    </w:p>
    <w:p w14:paraId="46D31C6D" w14:textId="23B780BD" w:rsidR="00FC78FB" w:rsidRPr="00632991" w:rsidRDefault="005E6E9E" w:rsidP="00632991">
      <w:pPr>
        <w:shd w:val="clear" w:color="auto" w:fill="006699"/>
        <w:rPr>
          <w:rFonts w:asciiTheme="minorHAnsi" w:hAnsiTheme="minorHAnsi" w:cstheme="minorHAnsi"/>
          <w:b/>
          <w:noProof/>
          <w:color w:val="FFFFFF" w:themeColor="background1"/>
          <w:sz w:val="28"/>
          <w:szCs w:val="28"/>
        </w:rPr>
      </w:pPr>
      <w:r>
        <w:rPr>
          <w:rFonts w:asciiTheme="minorHAnsi" w:hAnsiTheme="minorHAnsi" w:cstheme="minorHAnsi"/>
          <w:b/>
          <w:noProof/>
          <w:color w:val="FFFFFF" w:themeColor="background1"/>
          <w:sz w:val="28"/>
          <w:szCs w:val="28"/>
        </w:rPr>
        <w:t>Survey questions</w:t>
      </w:r>
    </w:p>
    <w:p w14:paraId="46094134" w14:textId="745ADEAE" w:rsidR="007A70E0" w:rsidRPr="00E32E03" w:rsidRDefault="007A70E0" w:rsidP="0001166E">
      <w:pPr>
        <w:pStyle w:val="NormalWeb"/>
        <w:spacing w:before="160" w:beforeAutospacing="0" w:after="0" w:afterAutospacing="0"/>
        <w:rPr>
          <w:rFonts w:asciiTheme="minorHAnsi" w:eastAsia="Times New Roman" w:hAnsiTheme="minorHAnsi" w:cstheme="minorHAnsi"/>
          <w:b/>
          <w:bCs/>
          <w:i/>
          <w:iCs/>
          <w:color w:val="1F3864" w:themeColor="accent5" w:themeShade="80"/>
        </w:rPr>
      </w:pPr>
      <w:r w:rsidRPr="00E32E03">
        <w:rPr>
          <w:rFonts w:asciiTheme="minorHAnsi" w:eastAsia="Times New Roman" w:hAnsiTheme="minorHAnsi" w:cstheme="minorHAnsi"/>
          <w:b/>
          <w:bCs/>
          <w:i/>
          <w:iCs/>
          <w:color w:val="1F3864" w:themeColor="accent5" w:themeShade="80"/>
        </w:rPr>
        <w:t>Slide</w:t>
      </w:r>
      <w:r w:rsidR="00407007">
        <w:rPr>
          <w:rFonts w:asciiTheme="minorHAnsi" w:eastAsia="Times New Roman" w:hAnsiTheme="minorHAnsi" w:cstheme="minorHAnsi"/>
          <w:b/>
          <w:bCs/>
          <w:i/>
          <w:iCs/>
          <w:color w:val="1F3864" w:themeColor="accent5" w:themeShade="80"/>
        </w:rPr>
        <w:t>s</w:t>
      </w:r>
      <w:r w:rsidRPr="00E32E03">
        <w:rPr>
          <w:rFonts w:asciiTheme="minorHAnsi" w:eastAsia="Times New Roman" w:hAnsiTheme="minorHAnsi" w:cstheme="minorHAnsi"/>
          <w:b/>
          <w:bCs/>
          <w:i/>
          <w:iCs/>
          <w:color w:val="1F3864" w:themeColor="accent5" w:themeShade="80"/>
        </w:rPr>
        <w:t xml:space="preserve"> </w:t>
      </w:r>
      <w:r w:rsidR="00F94B32">
        <w:rPr>
          <w:rFonts w:asciiTheme="minorHAnsi" w:eastAsia="Times New Roman" w:hAnsiTheme="minorHAnsi" w:cstheme="minorHAnsi"/>
          <w:b/>
          <w:bCs/>
          <w:i/>
          <w:iCs/>
          <w:color w:val="1F3864" w:themeColor="accent5" w:themeShade="80"/>
        </w:rPr>
        <w:t>5</w:t>
      </w:r>
      <w:r w:rsidR="003C7D5C">
        <w:rPr>
          <w:rFonts w:asciiTheme="minorHAnsi" w:eastAsia="Times New Roman" w:hAnsiTheme="minorHAnsi" w:cstheme="minorHAnsi"/>
          <w:b/>
          <w:bCs/>
          <w:i/>
          <w:iCs/>
          <w:color w:val="1F3864" w:themeColor="accent5" w:themeShade="80"/>
        </w:rPr>
        <w:t>-</w:t>
      </w:r>
      <w:r w:rsidR="001861D7">
        <w:rPr>
          <w:rFonts w:asciiTheme="minorHAnsi" w:eastAsia="Times New Roman" w:hAnsiTheme="minorHAnsi" w:cstheme="minorHAnsi"/>
          <w:b/>
          <w:bCs/>
          <w:i/>
          <w:iCs/>
          <w:color w:val="1F3864" w:themeColor="accent5" w:themeShade="80"/>
        </w:rPr>
        <w:t>1</w:t>
      </w:r>
      <w:r w:rsidR="00407007">
        <w:rPr>
          <w:rFonts w:asciiTheme="minorHAnsi" w:eastAsia="Times New Roman" w:hAnsiTheme="minorHAnsi" w:cstheme="minorHAnsi"/>
          <w:b/>
          <w:bCs/>
          <w:i/>
          <w:iCs/>
          <w:color w:val="1F3864" w:themeColor="accent5" w:themeShade="80"/>
        </w:rPr>
        <w:t>3</w:t>
      </w:r>
    </w:p>
    <w:p w14:paraId="1598AB64" w14:textId="1E4208CB" w:rsidR="003F4A60" w:rsidRDefault="00E61436" w:rsidP="003F4A60">
      <w:pPr>
        <w:pStyle w:val="NormalWeb"/>
        <w:spacing w:before="160" w:beforeAutospacing="0" w:after="120" w:afterAutospacing="0" w:line="259" w:lineRule="auto"/>
        <w:rPr>
          <w:rFonts w:asciiTheme="minorHAnsi" w:eastAsia="Times New Roman" w:hAnsiTheme="minorHAnsi" w:cstheme="minorHAnsi"/>
        </w:rPr>
      </w:pPr>
      <w:r>
        <w:rPr>
          <w:rFonts w:asciiTheme="minorHAnsi" w:eastAsia="Times New Roman" w:hAnsiTheme="minorHAnsi" w:cstheme="minorHAnsi"/>
        </w:rPr>
        <w:t xml:space="preserve">Slides </w:t>
      </w:r>
      <w:r w:rsidR="00434507">
        <w:rPr>
          <w:rFonts w:asciiTheme="minorHAnsi" w:eastAsia="Times New Roman" w:hAnsiTheme="minorHAnsi" w:cstheme="minorHAnsi"/>
        </w:rPr>
        <w:t>5</w:t>
      </w:r>
      <w:r>
        <w:rPr>
          <w:rFonts w:asciiTheme="minorHAnsi" w:eastAsia="Times New Roman" w:hAnsiTheme="minorHAnsi" w:cstheme="minorHAnsi"/>
        </w:rPr>
        <w:t>-</w:t>
      </w:r>
      <w:r w:rsidR="001861D7">
        <w:rPr>
          <w:rFonts w:asciiTheme="minorHAnsi" w:eastAsia="Times New Roman" w:hAnsiTheme="minorHAnsi" w:cstheme="minorHAnsi"/>
        </w:rPr>
        <w:t>1</w:t>
      </w:r>
      <w:r w:rsidR="00407007">
        <w:rPr>
          <w:rFonts w:asciiTheme="minorHAnsi" w:eastAsia="Times New Roman" w:hAnsiTheme="minorHAnsi" w:cstheme="minorHAnsi"/>
        </w:rPr>
        <w:t>3</w:t>
      </w:r>
      <w:r w:rsidR="00BB32E5">
        <w:rPr>
          <w:rFonts w:asciiTheme="minorHAnsi" w:eastAsia="Times New Roman" w:hAnsiTheme="minorHAnsi" w:cstheme="minorHAnsi"/>
        </w:rPr>
        <w:t xml:space="preserve"> contain the text </w:t>
      </w:r>
      <w:r w:rsidR="001861D7">
        <w:rPr>
          <w:rFonts w:asciiTheme="minorHAnsi" w:eastAsia="Times New Roman" w:hAnsiTheme="minorHAnsi" w:cstheme="minorHAnsi"/>
        </w:rPr>
        <w:t>from the survey itself</w:t>
      </w:r>
      <w:r w:rsidR="00710405">
        <w:rPr>
          <w:rFonts w:asciiTheme="minorHAnsi" w:eastAsia="Times New Roman" w:hAnsiTheme="minorHAnsi" w:cstheme="minorHAnsi"/>
        </w:rPr>
        <w:t>. It is also reproduced on the following pages</w:t>
      </w:r>
      <w:r w:rsidR="001861D7">
        <w:rPr>
          <w:rFonts w:asciiTheme="minorHAnsi" w:eastAsia="Times New Roman" w:hAnsiTheme="minorHAnsi" w:cstheme="minorHAnsi"/>
        </w:rPr>
        <w:t xml:space="preserve">. It is our hope that reading the questions aloud and engaging in a discussion will help </w:t>
      </w:r>
      <w:r w:rsidR="00BC6707">
        <w:rPr>
          <w:rFonts w:asciiTheme="minorHAnsi" w:eastAsia="Times New Roman" w:hAnsiTheme="minorHAnsi" w:cstheme="minorHAnsi"/>
        </w:rPr>
        <w:t xml:space="preserve">attendees </w:t>
      </w:r>
      <w:r w:rsidR="001861D7">
        <w:rPr>
          <w:rFonts w:asciiTheme="minorHAnsi" w:eastAsia="Times New Roman" w:hAnsiTheme="minorHAnsi" w:cstheme="minorHAnsi"/>
        </w:rPr>
        <w:t>to come to conclusions as to what they believe should be contained in this piece of recovery literature.</w:t>
      </w:r>
    </w:p>
    <w:p w14:paraId="35E94045" w14:textId="50BEE3D4" w:rsidR="0082528C" w:rsidRDefault="00710405" w:rsidP="003F4A60">
      <w:pPr>
        <w:pStyle w:val="NormalWeb"/>
        <w:spacing w:before="160" w:beforeAutospacing="0" w:after="120" w:afterAutospacing="0" w:line="259" w:lineRule="auto"/>
        <w:rPr>
          <w:rFonts w:asciiTheme="minorHAnsi" w:eastAsia="Times New Roman" w:hAnsiTheme="minorHAnsi" w:cstheme="minorHAnsi"/>
        </w:rPr>
      </w:pPr>
      <w:r>
        <w:rPr>
          <w:rFonts w:asciiTheme="minorHAnsi" w:eastAsia="Times New Roman" w:hAnsiTheme="minorHAnsi" w:cstheme="minorHAnsi"/>
        </w:rPr>
        <w:t>There are nine questions on the survey</w:t>
      </w:r>
      <w:r w:rsidR="0082528C">
        <w:rPr>
          <w:rFonts w:asciiTheme="minorHAnsi" w:eastAsia="Times New Roman" w:hAnsiTheme="minorHAnsi" w:cstheme="minorHAnsi"/>
        </w:rPr>
        <w:t>, which is more than you will be able to cover in a workshop</w:t>
      </w:r>
      <w:r>
        <w:rPr>
          <w:rFonts w:asciiTheme="minorHAnsi" w:eastAsia="Times New Roman" w:hAnsiTheme="minorHAnsi" w:cstheme="minorHAnsi"/>
        </w:rPr>
        <w:t xml:space="preserve">. </w:t>
      </w:r>
      <w:r w:rsidR="0082528C" w:rsidRPr="0082528C">
        <w:rPr>
          <w:rFonts w:asciiTheme="minorHAnsi" w:eastAsia="Times New Roman" w:hAnsiTheme="minorHAnsi" w:cstheme="minorHAnsi"/>
          <w:u w:val="single"/>
        </w:rPr>
        <w:t>The most important question to cover in the workshop is question #1.</w:t>
      </w:r>
      <w:r w:rsidR="0082528C">
        <w:rPr>
          <w:rFonts w:asciiTheme="minorHAnsi" w:eastAsia="Times New Roman" w:hAnsiTheme="minorHAnsi" w:cstheme="minorHAnsi"/>
        </w:rPr>
        <w:t xml:space="preserve"> </w:t>
      </w:r>
    </w:p>
    <w:p w14:paraId="5EAF0CD7" w14:textId="5A808D64" w:rsidR="00D236D5" w:rsidRDefault="0082528C" w:rsidP="003F4A60">
      <w:pPr>
        <w:pStyle w:val="NormalWeb"/>
        <w:spacing w:before="160" w:beforeAutospacing="0" w:after="120" w:afterAutospacing="0" w:line="259" w:lineRule="auto"/>
        <w:rPr>
          <w:rFonts w:asciiTheme="minorHAnsi" w:eastAsia="Times New Roman" w:hAnsiTheme="minorHAnsi" w:cstheme="minorHAnsi"/>
        </w:rPr>
      </w:pPr>
      <w:r>
        <w:rPr>
          <w:rFonts w:asciiTheme="minorHAnsi" w:eastAsia="Times New Roman" w:hAnsiTheme="minorHAnsi" w:cstheme="minorHAnsi"/>
        </w:rPr>
        <w:t>If there is time remaining after a discussion of question #1, you can choose another survey question to discuss.</w:t>
      </w:r>
      <w:r w:rsidR="00AF3363">
        <w:rPr>
          <w:rFonts w:asciiTheme="minorHAnsi" w:eastAsia="Times New Roman" w:hAnsiTheme="minorHAnsi" w:cstheme="minorHAnsi"/>
        </w:rPr>
        <w:t xml:space="preserve"> </w:t>
      </w:r>
    </w:p>
    <w:p w14:paraId="4B3004D9" w14:textId="3D8AB8FD" w:rsidR="00BB32E5" w:rsidRDefault="003F4A60" w:rsidP="00CB782C">
      <w:pPr>
        <w:pStyle w:val="NormalWeb"/>
        <w:numPr>
          <w:ilvl w:val="0"/>
          <w:numId w:val="3"/>
        </w:numPr>
        <w:spacing w:before="0" w:beforeAutospacing="0" w:line="259" w:lineRule="auto"/>
        <w:rPr>
          <w:rFonts w:asciiTheme="minorHAnsi" w:eastAsia="Times New Roman" w:hAnsiTheme="minorHAnsi" w:cstheme="minorHAnsi"/>
        </w:rPr>
      </w:pPr>
      <w:r>
        <w:rPr>
          <w:rFonts w:asciiTheme="minorHAnsi" w:eastAsia="Times New Roman" w:hAnsiTheme="minorHAnsi" w:cstheme="minorHAnsi"/>
        </w:rPr>
        <w:t>Read</w:t>
      </w:r>
      <w:r w:rsidR="00BB32E5">
        <w:rPr>
          <w:rFonts w:asciiTheme="minorHAnsi" w:eastAsia="Times New Roman" w:hAnsiTheme="minorHAnsi" w:cstheme="minorHAnsi"/>
        </w:rPr>
        <w:t xml:space="preserve"> </w:t>
      </w:r>
      <w:r>
        <w:rPr>
          <w:rFonts w:asciiTheme="minorHAnsi" w:eastAsia="Times New Roman" w:hAnsiTheme="minorHAnsi" w:cstheme="minorHAnsi"/>
        </w:rPr>
        <w:t>question</w:t>
      </w:r>
      <w:r w:rsidR="0082528C">
        <w:rPr>
          <w:rFonts w:asciiTheme="minorHAnsi" w:eastAsia="Times New Roman" w:hAnsiTheme="minorHAnsi" w:cstheme="minorHAnsi"/>
        </w:rPr>
        <w:t xml:space="preserve"> #1</w:t>
      </w:r>
    </w:p>
    <w:p w14:paraId="6664B306" w14:textId="5DFC4094" w:rsidR="00BB32E5" w:rsidRDefault="00BB32E5" w:rsidP="00CB782C">
      <w:pPr>
        <w:pStyle w:val="NormalWeb"/>
        <w:numPr>
          <w:ilvl w:val="0"/>
          <w:numId w:val="3"/>
        </w:numPr>
        <w:spacing w:after="80" w:line="259" w:lineRule="auto"/>
        <w:rPr>
          <w:rFonts w:asciiTheme="minorHAnsi" w:eastAsia="Times New Roman" w:hAnsiTheme="minorHAnsi" w:cstheme="minorHAnsi"/>
        </w:rPr>
      </w:pPr>
      <w:r>
        <w:rPr>
          <w:rFonts w:asciiTheme="minorHAnsi" w:eastAsia="Times New Roman" w:hAnsiTheme="minorHAnsi" w:cstheme="minorHAnsi"/>
        </w:rPr>
        <w:t xml:space="preserve">Pause to give participants a moment to jot down their </w:t>
      </w:r>
      <w:r w:rsidR="007A70E0">
        <w:rPr>
          <w:rFonts w:asciiTheme="minorHAnsi" w:eastAsia="Times New Roman" w:hAnsiTheme="minorHAnsi" w:cstheme="minorHAnsi"/>
        </w:rPr>
        <w:t>thoughts</w:t>
      </w:r>
      <w:r>
        <w:rPr>
          <w:rFonts w:asciiTheme="minorHAnsi" w:eastAsia="Times New Roman" w:hAnsiTheme="minorHAnsi" w:cstheme="minorHAnsi"/>
        </w:rPr>
        <w:t xml:space="preserve"> </w:t>
      </w:r>
    </w:p>
    <w:p w14:paraId="0079841E" w14:textId="48FBEF57" w:rsidR="00BB32E5" w:rsidRDefault="00BB32E5" w:rsidP="00CB782C">
      <w:pPr>
        <w:pStyle w:val="NormalWeb"/>
        <w:numPr>
          <w:ilvl w:val="0"/>
          <w:numId w:val="3"/>
        </w:numPr>
        <w:spacing w:after="80" w:line="259" w:lineRule="auto"/>
        <w:rPr>
          <w:rFonts w:asciiTheme="minorHAnsi" w:eastAsia="Times New Roman" w:hAnsiTheme="minorHAnsi" w:cstheme="minorHAnsi"/>
        </w:rPr>
      </w:pPr>
      <w:r>
        <w:rPr>
          <w:rFonts w:asciiTheme="minorHAnsi" w:eastAsia="Times New Roman" w:hAnsiTheme="minorHAnsi" w:cstheme="minorHAnsi"/>
        </w:rPr>
        <w:t xml:space="preserve">Have a </w:t>
      </w:r>
      <w:r w:rsidR="0082528C">
        <w:rPr>
          <w:rFonts w:asciiTheme="minorHAnsi" w:eastAsia="Times New Roman" w:hAnsiTheme="minorHAnsi" w:cstheme="minorHAnsi"/>
        </w:rPr>
        <w:t xml:space="preserve">discussion to share </w:t>
      </w:r>
      <w:r w:rsidR="00661CA8">
        <w:rPr>
          <w:rFonts w:asciiTheme="minorHAnsi" w:eastAsia="Times New Roman" w:hAnsiTheme="minorHAnsi" w:cstheme="minorHAnsi"/>
        </w:rPr>
        <w:t>responses</w:t>
      </w:r>
    </w:p>
    <w:p w14:paraId="7F21467E" w14:textId="775C1713" w:rsidR="00661CA8" w:rsidRDefault="0082528C" w:rsidP="00CB782C">
      <w:pPr>
        <w:pStyle w:val="NormalWeb"/>
        <w:numPr>
          <w:ilvl w:val="0"/>
          <w:numId w:val="3"/>
        </w:numPr>
        <w:spacing w:after="160" w:afterAutospacing="0" w:line="259" w:lineRule="auto"/>
        <w:rPr>
          <w:rFonts w:asciiTheme="minorHAnsi" w:eastAsia="Times New Roman" w:hAnsiTheme="minorHAnsi" w:cstheme="minorHAnsi"/>
        </w:rPr>
      </w:pPr>
      <w:r>
        <w:rPr>
          <w:rFonts w:asciiTheme="minorHAnsi" w:eastAsia="Times New Roman" w:hAnsiTheme="minorHAnsi" w:cstheme="minorHAnsi"/>
        </w:rPr>
        <w:t>As time permits, m</w:t>
      </w:r>
      <w:r w:rsidR="00661CA8">
        <w:rPr>
          <w:rFonts w:asciiTheme="minorHAnsi" w:eastAsia="Times New Roman" w:hAnsiTheme="minorHAnsi" w:cstheme="minorHAnsi"/>
        </w:rPr>
        <w:t xml:space="preserve">ove on to </w:t>
      </w:r>
      <w:r>
        <w:rPr>
          <w:rFonts w:asciiTheme="minorHAnsi" w:eastAsia="Times New Roman" w:hAnsiTheme="minorHAnsi" w:cstheme="minorHAnsi"/>
        </w:rPr>
        <w:t>another question</w:t>
      </w:r>
      <w:r w:rsidR="00661CA8">
        <w:rPr>
          <w:rFonts w:asciiTheme="minorHAnsi" w:eastAsia="Times New Roman" w:hAnsiTheme="minorHAnsi" w:cstheme="minorHAnsi"/>
        </w:rPr>
        <w:t xml:space="preserve"> and do the same.</w:t>
      </w:r>
    </w:p>
    <w:p w14:paraId="46E3E883" w14:textId="1B54B969" w:rsidR="007327E6" w:rsidRDefault="0001166E" w:rsidP="00407007">
      <w:pPr>
        <w:pStyle w:val="NormalWeb"/>
        <w:spacing w:before="0" w:beforeAutospacing="0" w:after="0" w:afterAutospacing="0" w:line="259" w:lineRule="auto"/>
        <w:rPr>
          <w:rFonts w:asciiTheme="minorHAnsi" w:eastAsia="Times New Roman" w:hAnsiTheme="minorHAnsi" w:cstheme="minorHAnsi"/>
        </w:rPr>
      </w:pPr>
      <w:r>
        <w:rPr>
          <w:rFonts w:asciiTheme="minorHAnsi" w:eastAsia="Times New Roman" w:hAnsiTheme="minorHAnsi" w:cstheme="minorHAnsi"/>
        </w:rPr>
        <w:lastRenderedPageBreak/>
        <w:t>C</w:t>
      </w:r>
      <w:r w:rsidR="00661CA8">
        <w:rPr>
          <w:rFonts w:asciiTheme="minorHAnsi" w:eastAsia="Times New Roman" w:hAnsiTheme="minorHAnsi" w:cstheme="minorHAnsi"/>
        </w:rPr>
        <w:t>hart paper</w:t>
      </w:r>
      <w:r>
        <w:rPr>
          <w:rFonts w:asciiTheme="minorHAnsi" w:eastAsia="Times New Roman" w:hAnsiTheme="minorHAnsi" w:cstheme="minorHAnsi"/>
        </w:rPr>
        <w:t>, if</w:t>
      </w:r>
      <w:r w:rsidR="00661CA8">
        <w:rPr>
          <w:rFonts w:asciiTheme="minorHAnsi" w:eastAsia="Times New Roman" w:hAnsiTheme="minorHAnsi" w:cstheme="minorHAnsi"/>
        </w:rPr>
        <w:t xml:space="preserve"> available, </w:t>
      </w:r>
      <w:r>
        <w:rPr>
          <w:rFonts w:asciiTheme="minorHAnsi" w:eastAsia="Times New Roman" w:hAnsiTheme="minorHAnsi" w:cstheme="minorHAnsi"/>
        </w:rPr>
        <w:t xml:space="preserve">would allow facilitators to capture ideas and suggestions as they come up in conversation. </w:t>
      </w:r>
      <w:r w:rsidR="001D58EE">
        <w:rPr>
          <w:rFonts w:asciiTheme="minorHAnsi" w:eastAsia="Times New Roman" w:hAnsiTheme="minorHAnsi" w:cstheme="minorHAnsi"/>
        </w:rPr>
        <w:t>If the session is being done online, facilitators can capture ideas on-screen if they wish.</w:t>
      </w:r>
    </w:p>
    <w:p w14:paraId="42D3635E" w14:textId="77777777" w:rsidR="00407007" w:rsidRPr="003F4A60" w:rsidRDefault="00407007" w:rsidP="00407007">
      <w:pPr>
        <w:pStyle w:val="NormalWeb"/>
        <w:spacing w:before="0" w:beforeAutospacing="0" w:after="0" w:afterAutospacing="0" w:line="259" w:lineRule="auto"/>
        <w:rPr>
          <w:rFonts w:asciiTheme="minorHAnsi" w:eastAsia="Times New Roman" w:hAnsiTheme="minorHAnsi" w:cstheme="minorHAnsi"/>
        </w:rPr>
      </w:pPr>
    </w:p>
    <w:p w14:paraId="1FA745F7" w14:textId="3A9DEFE1" w:rsidR="00FC78FB" w:rsidRPr="00632991" w:rsidRDefault="00FC78FB" w:rsidP="00632991">
      <w:pPr>
        <w:shd w:val="clear" w:color="auto" w:fill="006699"/>
        <w:rPr>
          <w:rFonts w:asciiTheme="minorHAnsi" w:hAnsiTheme="minorHAnsi" w:cstheme="minorHAnsi"/>
          <w:b/>
          <w:noProof/>
          <w:color w:val="FFFFFF" w:themeColor="background1"/>
          <w:sz w:val="28"/>
          <w:szCs w:val="28"/>
        </w:rPr>
      </w:pPr>
      <w:r w:rsidRPr="00632991">
        <w:rPr>
          <w:rFonts w:asciiTheme="minorHAnsi" w:hAnsiTheme="minorHAnsi" w:cstheme="minorHAnsi"/>
          <w:b/>
          <w:noProof/>
          <w:color w:val="FFFFFF" w:themeColor="background1"/>
          <w:sz w:val="28"/>
          <w:szCs w:val="28"/>
        </w:rPr>
        <w:t>Conclusion</w:t>
      </w:r>
    </w:p>
    <w:p w14:paraId="2D050909" w14:textId="460CC9FC" w:rsidR="00BB34C1" w:rsidRPr="00E32E03" w:rsidRDefault="00BB34C1" w:rsidP="0001166E">
      <w:pPr>
        <w:pStyle w:val="NormalWeb"/>
        <w:spacing w:before="200" w:beforeAutospacing="0" w:after="120" w:afterAutospacing="0"/>
        <w:rPr>
          <w:rFonts w:asciiTheme="minorHAnsi" w:eastAsia="Times New Roman" w:hAnsiTheme="minorHAnsi" w:cstheme="minorHAnsi"/>
          <w:b/>
          <w:bCs/>
          <w:i/>
          <w:iCs/>
          <w:color w:val="1F3864" w:themeColor="accent5" w:themeShade="80"/>
        </w:rPr>
      </w:pPr>
      <w:r w:rsidRPr="00E32E03">
        <w:rPr>
          <w:rFonts w:asciiTheme="minorHAnsi" w:eastAsia="Times New Roman" w:hAnsiTheme="minorHAnsi" w:cstheme="minorHAnsi"/>
          <w:b/>
          <w:bCs/>
          <w:i/>
          <w:iCs/>
          <w:color w:val="1F3864" w:themeColor="accent5" w:themeShade="80"/>
        </w:rPr>
        <w:t xml:space="preserve">Slide </w:t>
      </w:r>
      <w:r>
        <w:rPr>
          <w:rFonts w:asciiTheme="minorHAnsi" w:eastAsia="Times New Roman" w:hAnsiTheme="minorHAnsi" w:cstheme="minorHAnsi"/>
          <w:b/>
          <w:bCs/>
          <w:i/>
          <w:iCs/>
          <w:color w:val="1F3864" w:themeColor="accent5" w:themeShade="80"/>
        </w:rPr>
        <w:t>23: Thank you!</w:t>
      </w:r>
    </w:p>
    <w:p w14:paraId="409D9772" w14:textId="070C8F86" w:rsidR="00555C3E" w:rsidRDefault="00BA36F7" w:rsidP="008E67BA">
      <w:pPr>
        <w:pStyle w:val="NormalWeb"/>
        <w:spacing w:before="0" w:beforeAutospacing="0" w:after="80" w:afterAutospacing="0"/>
        <w:rPr>
          <w:rFonts w:asciiTheme="minorHAnsi" w:eastAsia="Times New Roman" w:hAnsiTheme="minorHAnsi" w:cstheme="minorHAnsi"/>
        </w:rPr>
      </w:pPr>
      <w:r>
        <w:rPr>
          <w:rFonts w:asciiTheme="minorHAnsi" w:eastAsia="Times New Roman" w:hAnsiTheme="minorHAnsi" w:cstheme="minorHAnsi"/>
        </w:rPr>
        <w:t>Thank</w:t>
      </w:r>
      <w:r w:rsidR="00407007">
        <w:rPr>
          <w:rFonts w:asciiTheme="minorHAnsi" w:eastAsia="Times New Roman" w:hAnsiTheme="minorHAnsi" w:cstheme="minorHAnsi"/>
        </w:rPr>
        <w:t xml:space="preserve"> you</w:t>
      </w:r>
      <w:r>
        <w:rPr>
          <w:rFonts w:asciiTheme="minorHAnsi" w:eastAsia="Times New Roman" w:hAnsiTheme="minorHAnsi" w:cstheme="minorHAnsi"/>
        </w:rPr>
        <w:t xml:space="preserve"> everyone for participating.</w:t>
      </w:r>
      <w:r w:rsidR="00BB34C1">
        <w:rPr>
          <w:rFonts w:asciiTheme="minorHAnsi" w:eastAsia="Times New Roman" w:hAnsiTheme="minorHAnsi" w:cstheme="minorHAnsi"/>
        </w:rPr>
        <w:t xml:space="preserve"> </w:t>
      </w:r>
      <w:r w:rsidR="00407007">
        <w:rPr>
          <w:rFonts w:asciiTheme="minorHAnsi" w:eastAsia="Times New Roman" w:hAnsiTheme="minorHAnsi" w:cstheme="minorHAnsi"/>
        </w:rPr>
        <w:t>Please</w:t>
      </w:r>
      <w:r w:rsidR="00BB34C1">
        <w:rPr>
          <w:rFonts w:asciiTheme="minorHAnsi" w:eastAsia="Times New Roman" w:hAnsiTheme="minorHAnsi" w:cstheme="minorHAnsi"/>
        </w:rPr>
        <w:t xml:space="preserve"> take a moment to submit </w:t>
      </w:r>
      <w:r w:rsidR="00407007">
        <w:rPr>
          <w:rFonts w:asciiTheme="minorHAnsi" w:eastAsia="Times New Roman" w:hAnsiTheme="minorHAnsi" w:cstheme="minorHAnsi"/>
        </w:rPr>
        <w:t>your</w:t>
      </w:r>
      <w:r w:rsidR="00BB34C1">
        <w:rPr>
          <w:rFonts w:asciiTheme="minorHAnsi" w:eastAsia="Times New Roman" w:hAnsiTheme="minorHAnsi" w:cstheme="minorHAnsi"/>
        </w:rPr>
        <w:t xml:space="preserve"> input at </w:t>
      </w:r>
      <w:hyperlink r:id="rId10" w:history="1">
        <w:r w:rsidR="00BB34C1" w:rsidRPr="003619CE">
          <w:rPr>
            <w:rStyle w:val="Hyperlink"/>
            <w:rFonts w:asciiTheme="minorHAnsi" w:eastAsia="Times New Roman" w:hAnsiTheme="minorHAnsi" w:cstheme="minorHAnsi"/>
          </w:rPr>
          <w:t>www.na.org/survey</w:t>
        </w:r>
      </w:hyperlink>
      <w:r w:rsidR="00BB34C1">
        <w:rPr>
          <w:rFonts w:asciiTheme="minorHAnsi" w:eastAsia="Times New Roman" w:hAnsiTheme="minorHAnsi" w:cstheme="minorHAnsi"/>
        </w:rPr>
        <w:t xml:space="preserve">. </w:t>
      </w:r>
      <w:r w:rsidR="00555C3E">
        <w:rPr>
          <w:rFonts w:asciiTheme="minorHAnsi" w:eastAsia="Times New Roman" w:hAnsiTheme="minorHAnsi" w:cstheme="minorHAnsi"/>
        </w:rPr>
        <w:t>Also, tell other members, who may not be here, to fill out the survey. NA recovery literature is written by addicts, for addicts.</w:t>
      </w:r>
    </w:p>
    <w:p w14:paraId="38A4D12B" w14:textId="75BD1E23" w:rsidR="00555C3E" w:rsidRDefault="00555C3E" w:rsidP="00555C3E">
      <w:pPr>
        <w:pStyle w:val="NormalWeb"/>
        <w:spacing w:before="0" w:beforeAutospacing="0" w:after="80" w:afterAutospacing="0"/>
        <w:rPr>
          <w:rFonts w:asciiTheme="minorHAnsi" w:eastAsia="Times New Roman" w:hAnsiTheme="minorHAnsi" w:cstheme="minorHAnsi"/>
        </w:rPr>
      </w:pPr>
      <w:r>
        <w:rPr>
          <w:rFonts w:asciiTheme="minorHAnsi" w:eastAsia="Times New Roman" w:hAnsiTheme="minorHAnsi" w:cstheme="minorHAnsi"/>
        </w:rPr>
        <w:t xml:space="preserve">The survey will be posted and available </w:t>
      </w:r>
      <w:r w:rsidR="00250BCE">
        <w:rPr>
          <w:rFonts w:asciiTheme="minorHAnsi" w:eastAsia="Times New Roman" w:hAnsiTheme="minorHAnsi" w:cstheme="minorHAnsi"/>
        </w:rPr>
        <w:t>until</w:t>
      </w:r>
      <w:r>
        <w:rPr>
          <w:rFonts w:asciiTheme="minorHAnsi" w:eastAsia="Times New Roman" w:hAnsiTheme="minorHAnsi" w:cstheme="minorHAnsi"/>
        </w:rPr>
        <w:t xml:space="preserve"> </w:t>
      </w:r>
      <w:r w:rsidRPr="00E07191">
        <w:rPr>
          <w:rFonts w:asciiTheme="minorHAnsi" w:eastAsia="Times New Roman" w:hAnsiTheme="minorHAnsi" w:cstheme="minorHAnsi"/>
          <w:color w:val="FF0000"/>
        </w:rPr>
        <w:t>3</w:t>
      </w:r>
      <w:r w:rsidR="00250BCE">
        <w:rPr>
          <w:rFonts w:asciiTheme="minorHAnsi" w:eastAsia="Times New Roman" w:hAnsiTheme="minorHAnsi" w:cstheme="minorHAnsi"/>
          <w:color w:val="FF0000"/>
        </w:rPr>
        <w:t>0</w:t>
      </w:r>
      <w:r w:rsidRPr="00E07191">
        <w:rPr>
          <w:rFonts w:asciiTheme="minorHAnsi" w:eastAsia="Times New Roman" w:hAnsiTheme="minorHAnsi" w:cstheme="minorHAnsi"/>
          <w:color w:val="FF0000"/>
        </w:rPr>
        <w:t xml:space="preserve"> </w:t>
      </w:r>
      <w:r w:rsidR="00250BCE">
        <w:rPr>
          <w:rFonts w:asciiTheme="minorHAnsi" w:eastAsia="Times New Roman" w:hAnsiTheme="minorHAnsi" w:cstheme="minorHAnsi"/>
          <w:color w:val="FF0000"/>
        </w:rPr>
        <w:t>November</w:t>
      </w:r>
      <w:r w:rsidRPr="00E07191">
        <w:rPr>
          <w:rFonts w:asciiTheme="minorHAnsi" w:eastAsia="Times New Roman" w:hAnsiTheme="minorHAnsi" w:cstheme="minorHAnsi"/>
          <w:color w:val="FF0000"/>
        </w:rPr>
        <w:t xml:space="preserve"> 2022. </w:t>
      </w:r>
    </w:p>
    <w:p w14:paraId="07EAB46A" w14:textId="25F92488" w:rsidR="00555C3E" w:rsidRDefault="00555C3E" w:rsidP="00555C3E">
      <w:pPr>
        <w:pStyle w:val="NormalWeb"/>
        <w:spacing w:before="0" w:beforeAutospacing="0" w:after="80" w:afterAutospacing="0"/>
        <w:rPr>
          <w:rFonts w:asciiTheme="minorHAnsi" w:eastAsia="Times New Roman" w:hAnsiTheme="minorHAnsi" w:cstheme="minorHAnsi"/>
        </w:rPr>
      </w:pPr>
      <w:r>
        <w:rPr>
          <w:rFonts w:asciiTheme="minorHAnsi" w:eastAsia="Times New Roman" w:hAnsiTheme="minorHAnsi" w:cstheme="minorHAnsi"/>
        </w:rPr>
        <w:t xml:space="preserve">Materials for this and other workshops can be found at </w:t>
      </w:r>
      <w:hyperlink r:id="rId11" w:history="1">
        <w:r w:rsidRPr="00CF48C6">
          <w:rPr>
            <w:rStyle w:val="Hyperlink"/>
            <w:rFonts w:asciiTheme="minorHAnsi" w:eastAsia="Times New Roman" w:hAnsiTheme="minorHAnsi" w:cstheme="minorHAnsi"/>
          </w:rPr>
          <w:t>www.na.org/idt</w:t>
        </w:r>
      </w:hyperlink>
      <w:r>
        <w:rPr>
          <w:rFonts w:asciiTheme="minorHAnsi" w:eastAsia="Times New Roman" w:hAnsiTheme="minorHAnsi" w:cstheme="minorHAnsi"/>
        </w:rPr>
        <w:t xml:space="preserve">.  </w:t>
      </w:r>
    </w:p>
    <w:p w14:paraId="1590A09C" w14:textId="77777777" w:rsidR="00250BCE" w:rsidRDefault="00BB34C1" w:rsidP="008E67BA">
      <w:pPr>
        <w:pStyle w:val="NormalWeb"/>
        <w:spacing w:before="0" w:beforeAutospacing="0" w:after="80" w:afterAutospacing="0"/>
        <w:rPr>
          <w:rFonts w:asciiTheme="minorHAnsi" w:eastAsia="Times New Roman" w:hAnsiTheme="minorHAnsi" w:cstheme="minorHAnsi"/>
        </w:rPr>
      </w:pPr>
      <w:r>
        <w:rPr>
          <w:rFonts w:asciiTheme="minorHAnsi" w:eastAsia="Times New Roman" w:hAnsiTheme="minorHAnsi" w:cstheme="minorHAnsi"/>
        </w:rPr>
        <w:t xml:space="preserve"> </w:t>
      </w:r>
    </w:p>
    <w:p w14:paraId="7F977F16" w14:textId="2C8F2095" w:rsidR="00BB34C1" w:rsidRDefault="00250BCE" w:rsidP="008E67BA">
      <w:pPr>
        <w:pStyle w:val="NormalWeb"/>
        <w:spacing w:before="0" w:beforeAutospacing="0" w:after="80" w:afterAutospacing="0"/>
        <w:rPr>
          <w:rFonts w:asciiTheme="minorHAnsi" w:eastAsia="Times New Roman" w:hAnsiTheme="minorHAnsi" w:cstheme="minorHAnsi"/>
        </w:rPr>
      </w:pPr>
      <w:r>
        <w:rPr>
          <w:rFonts w:asciiTheme="minorHAnsi" w:eastAsia="Times New Roman" w:hAnsiTheme="minorHAnsi" w:cstheme="minorHAnsi"/>
        </w:rPr>
        <w:t>[</w:t>
      </w:r>
      <w:r w:rsidR="00BB34C1">
        <w:rPr>
          <w:rFonts w:asciiTheme="minorHAnsi" w:eastAsia="Times New Roman" w:hAnsiTheme="minorHAnsi" w:cstheme="minorHAnsi"/>
        </w:rPr>
        <w:t xml:space="preserve"> We hope that workshop facilitators will submit the compiled experience of the group</w:t>
      </w:r>
      <w:r>
        <w:rPr>
          <w:rFonts w:asciiTheme="minorHAnsi" w:eastAsia="Times New Roman" w:hAnsiTheme="minorHAnsi" w:cstheme="minorHAnsi"/>
        </w:rPr>
        <w:t xml:space="preserve"> to wb@na.org]</w:t>
      </w:r>
    </w:p>
    <w:p w14:paraId="76670FE8" w14:textId="174A8563" w:rsidR="00710405" w:rsidRDefault="00E261BE" w:rsidP="008E67BA">
      <w:pPr>
        <w:pStyle w:val="NormalWeb"/>
        <w:spacing w:before="0" w:beforeAutospacing="0" w:after="80" w:afterAutospacing="0"/>
        <w:rPr>
          <w:rFonts w:asciiTheme="minorHAnsi" w:eastAsia="Times New Roman" w:hAnsiTheme="minorHAnsi" w:cstheme="minorHAnsi"/>
        </w:rPr>
      </w:pPr>
      <w:r>
        <w:rPr>
          <w:rFonts w:asciiTheme="minorHAnsi" w:eastAsia="Times New Roman" w:hAnsiTheme="minorHAnsi" w:cstheme="minorHAnsi"/>
        </w:rPr>
        <w:t xml:space="preserve"> </w:t>
      </w:r>
    </w:p>
    <w:p w14:paraId="20EBD606" w14:textId="77777777" w:rsidR="00710405" w:rsidRDefault="00710405">
      <w:pPr>
        <w:spacing w:after="160" w:line="259" w:lineRule="auto"/>
        <w:rPr>
          <w:rFonts w:asciiTheme="minorHAnsi" w:eastAsia="Times New Roman" w:hAnsiTheme="minorHAnsi" w:cstheme="minorHAnsi"/>
        </w:rPr>
      </w:pPr>
      <w:r>
        <w:rPr>
          <w:rFonts w:asciiTheme="minorHAnsi" w:eastAsia="Times New Roman" w:hAnsiTheme="minorHAnsi" w:cstheme="minorHAnsi"/>
        </w:rPr>
        <w:br w:type="page"/>
      </w:r>
    </w:p>
    <w:p w14:paraId="4DCA4CD5" w14:textId="5CAC5C18" w:rsidR="00710405" w:rsidRPr="00BF0AC1" w:rsidRDefault="00710405" w:rsidP="00710405">
      <w:pPr>
        <w:spacing w:after="120"/>
        <w:jc w:val="center"/>
        <w:rPr>
          <w:b/>
        </w:rPr>
      </w:pPr>
      <w:r>
        <w:rPr>
          <w:b/>
        </w:rPr>
        <w:lastRenderedPageBreak/>
        <w:t xml:space="preserve">2022 </w:t>
      </w:r>
      <w:r w:rsidRPr="00BF0AC1">
        <w:rPr>
          <w:b/>
        </w:rPr>
        <w:t>DRT/MAT Survey</w:t>
      </w:r>
      <w:r w:rsidR="00AF3363">
        <w:rPr>
          <w:b/>
        </w:rPr>
        <w:br/>
      </w:r>
      <w:r>
        <w:rPr>
          <w:b/>
        </w:rPr>
        <w:t xml:space="preserve">Posted </w:t>
      </w:r>
      <w:r w:rsidR="00AF3363">
        <w:rPr>
          <w:b/>
        </w:rPr>
        <w:t xml:space="preserve">on </w:t>
      </w:r>
      <w:hyperlink r:id="rId12" w:history="1">
        <w:r w:rsidR="00AF3363" w:rsidRPr="00C20398">
          <w:rPr>
            <w:rStyle w:val="Hyperlink"/>
            <w:b/>
          </w:rPr>
          <w:t>www.na.org/survey</w:t>
        </w:r>
      </w:hyperlink>
      <w:r w:rsidR="00AF3363">
        <w:rPr>
          <w:b/>
        </w:rPr>
        <w:t xml:space="preserve"> </w:t>
      </w:r>
      <w:r>
        <w:rPr>
          <w:b/>
        </w:rPr>
        <w:t>through 30 November 2022</w:t>
      </w:r>
    </w:p>
    <w:p w14:paraId="64F268A2" w14:textId="77777777" w:rsidR="00710405" w:rsidRDefault="00710405" w:rsidP="00710405">
      <w:pPr>
        <w:spacing w:after="120"/>
      </w:pPr>
      <w:r>
        <w:t xml:space="preserve">The 2018 World Service Conference adopted a motion charging NA World Services with creating a project plan for a new piece of recovery literature for members about DRT/MAT as it relates to NA. This survey is an important step in the process. </w:t>
      </w:r>
    </w:p>
    <w:p w14:paraId="42A50636" w14:textId="77777777" w:rsidR="00710405" w:rsidRPr="00A06A7B" w:rsidRDefault="00710405" w:rsidP="00710405">
      <w:pPr>
        <w:spacing w:after="120"/>
        <w:rPr>
          <w:iCs/>
        </w:rPr>
      </w:pPr>
      <w:r>
        <w:rPr>
          <w:iCs/>
        </w:rPr>
        <w:t xml:space="preserve">As medically assisted treatment has become a standard practice for the treatment of addiction, those coming to our rooms are often on DRT/MAT. Our challenge, as a Fellowship, is how to welcome these members so that they are able to make an informed decision for themselves and come to know that drug free recovery in NA is possible. You may want to read the PR pamphlet </w:t>
      </w:r>
      <w:hyperlink r:id="rId13" w:history="1">
        <w:r w:rsidRPr="00DE79DB">
          <w:rPr>
            <w:rStyle w:val="Hyperlink"/>
            <w:i/>
            <w:iCs/>
          </w:rPr>
          <w:t xml:space="preserve">Narcotics Anonymous </w:t>
        </w:r>
        <w:r>
          <w:rPr>
            <w:rStyle w:val="Hyperlink"/>
            <w:i/>
            <w:iCs/>
          </w:rPr>
          <w:t>and Persons Receiving Medication-</w:t>
        </w:r>
        <w:r w:rsidRPr="00DE79DB">
          <w:rPr>
            <w:rStyle w:val="Hyperlink"/>
            <w:i/>
            <w:iCs/>
          </w:rPr>
          <w:t>Assisted Treatment</w:t>
        </w:r>
      </w:hyperlink>
      <w:r>
        <w:rPr>
          <w:i/>
          <w:iCs/>
        </w:rPr>
        <w:t xml:space="preserve"> </w:t>
      </w:r>
      <w:r>
        <w:rPr>
          <w:iCs/>
        </w:rPr>
        <w:t xml:space="preserve">before completing this survey or holding local discussions. (You can find it posted in seven languages at the bottom of this page </w:t>
      </w:r>
      <w:hyperlink r:id="rId14" w:history="1">
        <w:r w:rsidRPr="0028497E">
          <w:rPr>
            <w:rStyle w:val="Hyperlink"/>
            <w:iCs/>
          </w:rPr>
          <w:t>www.na.org/pr</w:t>
        </w:r>
      </w:hyperlink>
      <w:r>
        <w:rPr>
          <w:iCs/>
        </w:rPr>
        <w:t>)</w:t>
      </w:r>
    </w:p>
    <w:p w14:paraId="4FEC2D05" w14:textId="77777777" w:rsidR="00710405" w:rsidRPr="006038F4" w:rsidRDefault="00710405" w:rsidP="00710405">
      <w:pPr>
        <w:spacing w:after="120"/>
        <w:ind w:left="720"/>
        <w:rPr>
          <w:rFonts w:ascii="Arial" w:hAnsi="Arial" w:cs="Arial"/>
          <w:i/>
          <w:iCs/>
          <w:color w:val="000000"/>
          <w:sz w:val="20"/>
          <w:szCs w:val="20"/>
        </w:rPr>
      </w:pPr>
      <w:r w:rsidRPr="006038F4">
        <w:rPr>
          <w:i/>
          <w:iCs/>
        </w:rPr>
        <w:t>We understand that addicts whose path</w:t>
      </w:r>
      <w:r>
        <w:rPr>
          <w:i/>
          <w:iCs/>
        </w:rPr>
        <w:t xml:space="preserve"> </w:t>
      </w:r>
      <w:r w:rsidRPr="006038F4">
        <w:rPr>
          <w:i/>
          <w:iCs/>
        </w:rPr>
        <w:t xml:space="preserve">is medically assisted treatment may hear many messages in NA meetings. Some NA meetings make no distinction as to whether those receiving medication to treat addiction may share in a meeting, while other NA meetings limit the participation of those who are taking this type of medication. Each group is free to make its own decision on recovery meeting participation and involvement in group services for those receiving medication assistance for drug addiction.  </w:t>
      </w:r>
      <w:r w:rsidRPr="006038F4">
        <w:rPr>
          <w:iCs/>
        </w:rPr>
        <w:t xml:space="preserve">(PR pamphlet </w:t>
      </w:r>
      <w:r w:rsidRPr="00A06A7B">
        <w:rPr>
          <w:i/>
          <w:iCs/>
        </w:rPr>
        <w:t>N</w:t>
      </w:r>
      <w:r>
        <w:rPr>
          <w:i/>
          <w:iCs/>
        </w:rPr>
        <w:t xml:space="preserve">arcotics Anonymous </w:t>
      </w:r>
      <w:r w:rsidRPr="00A06A7B">
        <w:rPr>
          <w:i/>
          <w:iCs/>
        </w:rPr>
        <w:t xml:space="preserve">and </w:t>
      </w:r>
      <w:r>
        <w:rPr>
          <w:i/>
          <w:iCs/>
        </w:rPr>
        <w:t>Persons Receiving Medication-</w:t>
      </w:r>
      <w:r w:rsidRPr="00A06A7B">
        <w:rPr>
          <w:i/>
          <w:iCs/>
        </w:rPr>
        <w:t>Assisted Treatment</w:t>
      </w:r>
      <w:r w:rsidRPr="006038F4">
        <w:rPr>
          <w:iCs/>
        </w:rPr>
        <w:t>)</w:t>
      </w:r>
    </w:p>
    <w:p w14:paraId="3287E5C5" w14:textId="77777777" w:rsidR="00710405" w:rsidRDefault="00710405" w:rsidP="00710405">
      <w:pPr>
        <w:spacing w:after="120"/>
        <w:rPr>
          <w:iCs/>
        </w:rPr>
      </w:pPr>
      <w:r>
        <w:rPr>
          <w:iCs/>
        </w:rPr>
        <w:t xml:space="preserve">As a Fellowship, we have had energetic and interesting discussions that have illustrated the different practices among NA meetings (both virtual and in-person) and service bodies about this issue. </w:t>
      </w:r>
      <w:r>
        <w:t>The input gathered from the earlier discussions stressed the importance of welcoming all addicts to meetings and encouraging new members to connect with other members to gain an understanding of NA, and it emphasized that NA is a program of complete abstinence. Our Third Tradition reminds us that the only requirement for membership in NA is a desire to stop using.</w:t>
      </w:r>
    </w:p>
    <w:p w14:paraId="22867EF3" w14:textId="77777777" w:rsidR="00710405" w:rsidRDefault="00710405" w:rsidP="00710405">
      <w:pPr>
        <w:spacing w:after="120"/>
        <w:rPr>
          <w:iCs/>
        </w:rPr>
      </w:pPr>
      <w:r>
        <w:rPr>
          <w:iCs/>
        </w:rPr>
        <w:t xml:space="preserve">The World Board has been following this discussion and attempting to gather the Fellowship’s thoughts and ideas for what to include in a piece of NA recovery literature about this topic, as we have been asked to do by the WSC. </w:t>
      </w:r>
    </w:p>
    <w:p w14:paraId="1CC0F597" w14:textId="57526F62" w:rsidR="00710405" w:rsidRDefault="00710405" w:rsidP="00710405">
      <w:pPr>
        <w:spacing w:after="120"/>
        <w:ind w:left="360"/>
        <w:rPr>
          <w:iCs/>
        </w:rPr>
      </w:pPr>
      <w:r>
        <w:rPr>
          <w:i/>
          <w:iCs/>
        </w:rPr>
        <w:t>“Tradition Ten restricts NA, as a fellowship, from stating opinions on outside issues. However, it places no such restriction on the individual member.”</w:t>
      </w:r>
      <w:r w:rsidDel="00B15E86">
        <w:rPr>
          <w:i/>
          <w:iCs/>
        </w:rPr>
        <w:t xml:space="preserve"> </w:t>
      </w:r>
      <w:r>
        <w:rPr>
          <w:i/>
          <w:iCs/>
        </w:rPr>
        <w:t xml:space="preserve">(It Works, “Tradition Ten”) Our hope is that those who receive medication to treat addiction will come to meetings and listen to people who are recovering. Through listening and through asking questions before and after meetings, attendees may gain a better understanding of NA and what it has to offer. NA offers a community and a lifestyle that supports staying clean, and NA may be compatible for addicts on medically assisted protocols if they have a desire to become clean one day. </w:t>
      </w:r>
      <w:r>
        <w:rPr>
          <w:iCs/>
        </w:rPr>
        <w:t>(</w:t>
      </w:r>
      <w:r w:rsidRPr="007D3267">
        <w:rPr>
          <w:iCs/>
        </w:rPr>
        <w:t>PR pamphlet</w:t>
      </w:r>
      <w:r w:rsidRPr="00E2275A">
        <w:rPr>
          <w:i/>
        </w:rPr>
        <w:t xml:space="preserve"> </w:t>
      </w:r>
      <w:r w:rsidRPr="00A06A7B">
        <w:rPr>
          <w:i/>
          <w:iCs/>
        </w:rPr>
        <w:t>N</w:t>
      </w:r>
      <w:r>
        <w:rPr>
          <w:i/>
          <w:iCs/>
        </w:rPr>
        <w:t xml:space="preserve">arcotics Anonymous </w:t>
      </w:r>
      <w:r w:rsidRPr="00A06A7B">
        <w:rPr>
          <w:i/>
          <w:iCs/>
        </w:rPr>
        <w:t xml:space="preserve">and </w:t>
      </w:r>
      <w:r>
        <w:rPr>
          <w:i/>
          <w:iCs/>
        </w:rPr>
        <w:t>Persons Receiving Medication-</w:t>
      </w:r>
      <w:r w:rsidRPr="00A06A7B">
        <w:rPr>
          <w:i/>
          <w:iCs/>
        </w:rPr>
        <w:t>Assisted Treatment</w:t>
      </w:r>
      <w:r>
        <w:rPr>
          <w:iCs/>
        </w:rPr>
        <w:t>)</w:t>
      </w:r>
    </w:p>
    <w:p w14:paraId="1087F22C" w14:textId="77777777" w:rsidR="00710405" w:rsidRDefault="00710405" w:rsidP="00710405">
      <w:pPr>
        <w:spacing w:after="120"/>
        <w:ind w:left="360"/>
        <w:rPr>
          <w:iCs/>
        </w:rPr>
      </w:pPr>
    </w:p>
    <w:p w14:paraId="319A5602" w14:textId="77777777" w:rsidR="00710405" w:rsidRDefault="00710405" w:rsidP="00710405">
      <w:pPr>
        <w:pStyle w:val="ListParagraph"/>
        <w:numPr>
          <w:ilvl w:val="0"/>
          <w:numId w:val="6"/>
        </w:numPr>
        <w:spacing w:after="160" w:line="259" w:lineRule="auto"/>
      </w:pPr>
      <w:r>
        <w:t>What main points do you think need to be conveyed in a recovery IP about DRT/MAT as it relates to NA? (separating your thoughts and ideas helps us)</w:t>
      </w:r>
    </w:p>
    <w:p w14:paraId="4F992016" w14:textId="77777777" w:rsidR="00710405" w:rsidRDefault="00710405" w:rsidP="00710405">
      <w:pPr>
        <w:spacing w:after="120"/>
        <w:ind w:left="1080" w:firstLine="360"/>
      </w:pPr>
      <w:r>
        <w:t>Comment</w:t>
      </w:r>
    </w:p>
    <w:p w14:paraId="4070BE7D" w14:textId="77777777" w:rsidR="00710405" w:rsidRDefault="00710405" w:rsidP="00710405">
      <w:pPr>
        <w:pStyle w:val="ListParagraph"/>
        <w:numPr>
          <w:ilvl w:val="0"/>
          <w:numId w:val="6"/>
        </w:numPr>
        <w:spacing w:after="160" w:line="259" w:lineRule="auto"/>
      </w:pPr>
      <w:r>
        <w:t xml:space="preserve">How do the meetings you attend welcome those on DRT/MAT?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0489ABA" w14:textId="77777777" w:rsidR="00710405" w:rsidRDefault="00710405" w:rsidP="00710405">
      <w:pPr>
        <w:spacing w:after="120"/>
        <w:ind w:left="1080" w:firstLine="360"/>
      </w:pPr>
      <w:r>
        <w:lastRenderedPageBreak/>
        <w:t>Comments</w:t>
      </w:r>
    </w:p>
    <w:p w14:paraId="3C6498D4" w14:textId="77777777" w:rsidR="00710405" w:rsidRDefault="00710405" w:rsidP="00710405">
      <w:pPr>
        <w:pStyle w:val="ListParagraph"/>
        <w:numPr>
          <w:ilvl w:val="0"/>
          <w:numId w:val="6"/>
        </w:numPr>
        <w:spacing w:after="160" w:line="259" w:lineRule="auto"/>
      </w:pPr>
      <w:r>
        <w:t>Does your meeting make any statements about who can or cannot share? Y/N</w:t>
      </w:r>
    </w:p>
    <w:p w14:paraId="7A47CCE3" w14:textId="77777777" w:rsidR="00710405" w:rsidRDefault="00710405" w:rsidP="00710405">
      <w:pPr>
        <w:spacing w:after="120"/>
        <w:ind w:left="1080" w:firstLine="360"/>
      </w:pPr>
      <w:r>
        <w:t>If yes, what are they?</w:t>
      </w:r>
    </w:p>
    <w:p w14:paraId="2F8C126F" w14:textId="77777777" w:rsidR="00710405" w:rsidRDefault="00710405" w:rsidP="00710405">
      <w:pPr>
        <w:pStyle w:val="ListParagraph"/>
        <w:numPr>
          <w:ilvl w:val="0"/>
          <w:numId w:val="6"/>
        </w:numPr>
        <w:spacing w:after="160" w:line="259" w:lineRule="auto"/>
      </w:pPr>
      <w:r>
        <w:t xml:space="preserve"> Do you personally believe someone on DRT/MAT should share in an NA meeting? Y/N </w:t>
      </w:r>
    </w:p>
    <w:p w14:paraId="2BABEA71" w14:textId="77777777" w:rsidR="00710405" w:rsidRDefault="00710405" w:rsidP="00710405">
      <w:pPr>
        <w:pStyle w:val="ListParagraph"/>
        <w:spacing w:after="120"/>
        <w:ind w:left="1440"/>
        <w:contextualSpacing w:val="0"/>
      </w:pPr>
      <w:r>
        <w:t xml:space="preserve">Comments </w:t>
      </w:r>
    </w:p>
    <w:p w14:paraId="7D4DBAC7" w14:textId="77777777" w:rsidR="00710405" w:rsidRDefault="00710405" w:rsidP="00710405">
      <w:pPr>
        <w:pStyle w:val="ListParagraph"/>
        <w:numPr>
          <w:ilvl w:val="0"/>
          <w:numId w:val="6"/>
        </w:numPr>
        <w:spacing w:after="160" w:line="259" w:lineRule="auto"/>
      </w:pPr>
      <w:r>
        <w:t xml:space="preserve">Do you have experience sponsoring someone on DRT/MAT?  Y or N   </w:t>
      </w:r>
    </w:p>
    <w:p w14:paraId="2A035A4F" w14:textId="77777777" w:rsidR="00710405" w:rsidRDefault="00710405" w:rsidP="00710405">
      <w:pPr>
        <w:pStyle w:val="ListParagraph"/>
        <w:spacing w:after="120"/>
        <w:ind w:left="1440"/>
        <w:contextualSpacing w:val="0"/>
      </w:pPr>
      <w:r>
        <w:t>Comments</w:t>
      </w:r>
    </w:p>
    <w:p w14:paraId="5DAC3F78" w14:textId="77777777" w:rsidR="00710405" w:rsidRDefault="00710405" w:rsidP="00710405">
      <w:pPr>
        <w:pStyle w:val="ListParagraph"/>
        <w:numPr>
          <w:ilvl w:val="0"/>
          <w:numId w:val="6"/>
        </w:numPr>
        <w:spacing w:after="160" w:line="259" w:lineRule="auto"/>
      </w:pPr>
      <w:r>
        <w:t xml:space="preserve">Are you willing to sponsor an addict on DRT/MAT? Y or N   </w:t>
      </w:r>
    </w:p>
    <w:p w14:paraId="340BD655" w14:textId="77777777" w:rsidR="00710405" w:rsidRDefault="00710405" w:rsidP="00710405">
      <w:pPr>
        <w:pStyle w:val="ListParagraph"/>
        <w:spacing w:after="120"/>
        <w:ind w:left="1440"/>
        <w:contextualSpacing w:val="0"/>
      </w:pPr>
      <w:r>
        <w:t>Comments</w:t>
      </w:r>
    </w:p>
    <w:p w14:paraId="452A3865" w14:textId="77777777" w:rsidR="00710405" w:rsidRDefault="00710405" w:rsidP="00710405">
      <w:pPr>
        <w:pStyle w:val="ListParagraph"/>
        <w:numPr>
          <w:ilvl w:val="0"/>
          <w:numId w:val="6"/>
        </w:numPr>
        <w:spacing w:after="160" w:line="259" w:lineRule="auto"/>
      </w:pPr>
      <w:r>
        <w:t xml:space="preserve">Did you come to NA while on DRT/MAT? Y or N   </w:t>
      </w:r>
    </w:p>
    <w:p w14:paraId="7FC25966" w14:textId="77777777" w:rsidR="00710405" w:rsidRDefault="00710405" w:rsidP="00710405">
      <w:pPr>
        <w:pStyle w:val="ListParagraph"/>
        <w:spacing w:after="120"/>
        <w:ind w:left="1440"/>
        <w:contextualSpacing w:val="0"/>
      </w:pPr>
      <w:r>
        <w:t>If yes, please share some of your experience and consider providing your email address at the end</w:t>
      </w:r>
    </w:p>
    <w:p w14:paraId="5DEC8EAC" w14:textId="77777777" w:rsidR="00710405" w:rsidRDefault="00710405" w:rsidP="00710405">
      <w:pPr>
        <w:pStyle w:val="ListParagraph"/>
        <w:numPr>
          <w:ilvl w:val="0"/>
          <w:numId w:val="6"/>
        </w:numPr>
        <w:spacing w:after="160" w:line="259" w:lineRule="auto"/>
      </w:pPr>
      <w:r>
        <w:t>Do you believe those on DRT/MAT can hold service positions at a meeting level? Y/N</w:t>
      </w:r>
    </w:p>
    <w:p w14:paraId="572A369F" w14:textId="77777777" w:rsidR="00710405" w:rsidRDefault="00710405" w:rsidP="00710405">
      <w:pPr>
        <w:pStyle w:val="ListParagraph"/>
        <w:spacing w:after="120"/>
        <w:ind w:left="1440"/>
        <w:contextualSpacing w:val="0"/>
      </w:pPr>
      <w:r>
        <w:t>Comments</w:t>
      </w:r>
    </w:p>
    <w:p w14:paraId="097E5F4F" w14:textId="3B11209D" w:rsidR="00710405" w:rsidRDefault="00710405" w:rsidP="00710405">
      <w:pPr>
        <w:pStyle w:val="ListParagraph"/>
        <w:numPr>
          <w:ilvl w:val="0"/>
          <w:numId w:val="6"/>
        </w:numPr>
        <w:spacing w:after="160" w:line="259" w:lineRule="auto"/>
      </w:pPr>
      <w:r>
        <w:t>Do you have any additional thoughts about what you believe should be includ</w:t>
      </w:r>
      <w:r w:rsidR="0082528C">
        <w:t>ed in a new IP?</w:t>
      </w:r>
    </w:p>
    <w:p w14:paraId="501B229B" w14:textId="77777777" w:rsidR="00710405" w:rsidRDefault="00710405" w:rsidP="00710405">
      <w:pPr>
        <w:pStyle w:val="ListParagraph"/>
        <w:spacing w:after="120"/>
        <w:ind w:left="1440"/>
        <w:contextualSpacing w:val="0"/>
      </w:pPr>
      <w:r>
        <w:t>Comments</w:t>
      </w:r>
    </w:p>
    <w:p w14:paraId="3C0B6408" w14:textId="77777777" w:rsidR="00710405" w:rsidRDefault="00710405" w:rsidP="00710405">
      <w:pPr>
        <w:pStyle w:val="ListParagraph"/>
        <w:spacing w:after="120"/>
        <w:ind w:left="1440"/>
        <w:contextualSpacing w:val="0"/>
      </w:pPr>
      <w:r>
        <w:t xml:space="preserve">Comments </w:t>
      </w:r>
    </w:p>
    <w:p w14:paraId="44644A93" w14:textId="77777777" w:rsidR="00AF3363" w:rsidRDefault="00AF3363" w:rsidP="00530CF5">
      <w:pPr>
        <w:pStyle w:val="ListParagraph"/>
        <w:ind w:left="0"/>
      </w:pPr>
    </w:p>
    <w:p w14:paraId="30583F79" w14:textId="0B1F21E7" w:rsidR="00710405" w:rsidRDefault="00710405" w:rsidP="00530CF5">
      <w:pPr>
        <w:pStyle w:val="ListParagraph"/>
        <w:ind w:left="0"/>
      </w:pPr>
      <w:r>
        <w:t>I am answering this as a:</w:t>
      </w:r>
    </w:p>
    <w:p w14:paraId="4487C6F8" w14:textId="77777777" w:rsidR="00710405" w:rsidRDefault="00710405" w:rsidP="00710405">
      <w:pPr>
        <w:pStyle w:val="ListParagraph"/>
        <w:numPr>
          <w:ilvl w:val="0"/>
          <w:numId w:val="7"/>
        </w:numPr>
        <w:spacing w:after="160" w:line="259" w:lineRule="auto"/>
      </w:pPr>
      <w:r>
        <w:t>Member</w:t>
      </w:r>
    </w:p>
    <w:p w14:paraId="27E8F2E9" w14:textId="77777777" w:rsidR="00710405" w:rsidRDefault="00710405" w:rsidP="00710405">
      <w:pPr>
        <w:pStyle w:val="ListParagraph"/>
        <w:numPr>
          <w:ilvl w:val="0"/>
          <w:numId w:val="7"/>
        </w:numPr>
        <w:spacing w:after="160" w:line="259" w:lineRule="auto"/>
      </w:pPr>
      <w:r>
        <w:t>Group or meeting</w:t>
      </w:r>
    </w:p>
    <w:p w14:paraId="2EBB8DD1" w14:textId="77777777" w:rsidR="00710405" w:rsidRDefault="00710405" w:rsidP="00710405">
      <w:pPr>
        <w:pStyle w:val="ListParagraph"/>
        <w:numPr>
          <w:ilvl w:val="0"/>
          <w:numId w:val="7"/>
        </w:numPr>
        <w:spacing w:after="160" w:line="259" w:lineRule="auto"/>
      </w:pPr>
      <w:r>
        <w:t>Service body</w:t>
      </w:r>
    </w:p>
    <w:p w14:paraId="6C3C551A" w14:textId="77777777" w:rsidR="00710405" w:rsidRDefault="00710405" w:rsidP="00530CF5"/>
    <w:p w14:paraId="6199BFE7" w14:textId="77777777" w:rsidR="00710405" w:rsidRDefault="00710405" w:rsidP="00530CF5">
      <w:r>
        <w:t xml:space="preserve">I live in </w:t>
      </w:r>
      <w:r>
        <w:tab/>
      </w:r>
      <w:r>
        <w:tab/>
        <w:t xml:space="preserve">Country pull down </w:t>
      </w:r>
      <w:r>
        <w:tab/>
      </w:r>
      <w:r>
        <w:tab/>
        <w:t xml:space="preserve">State </w:t>
      </w:r>
    </w:p>
    <w:p w14:paraId="6263EBB0" w14:textId="77777777" w:rsidR="00710405" w:rsidRDefault="00710405" w:rsidP="00530CF5"/>
    <w:p w14:paraId="2E55B8EC" w14:textId="77777777" w:rsidR="00710405" w:rsidRDefault="00710405" w:rsidP="00530CF5">
      <w:r>
        <w:t>I am willing to be contacted for more experience if needed:</w:t>
      </w:r>
      <w:r>
        <w:tab/>
        <w:t xml:space="preserve">(provide email address) </w:t>
      </w:r>
    </w:p>
    <w:p w14:paraId="29A4047C" w14:textId="77777777" w:rsidR="00710405" w:rsidRDefault="00710405"/>
    <w:p w14:paraId="587839B4" w14:textId="77777777" w:rsidR="008E67BA" w:rsidRDefault="008E67BA" w:rsidP="008E67BA">
      <w:pPr>
        <w:pStyle w:val="NormalWeb"/>
        <w:spacing w:before="0" w:beforeAutospacing="0" w:after="80" w:afterAutospacing="0"/>
        <w:rPr>
          <w:rFonts w:asciiTheme="minorHAnsi" w:eastAsia="Times New Roman" w:hAnsiTheme="minorHAnsi" w:cstheme="minorHAnsi"/>
        </w:rPr>
      </w:pPr>
    </w:p>
    <w:sectPr w:rsidR="008E67BA" w:rsidSect="00710405">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1655" w14:textId="77777777" w:rsidR="00675C3A" w:rsidRDefault="00675C3A" w:rsidP="00353D65">
      <w:r>
        <w:separator/>
      </w:r>
    </w:p>
  </w:endnote>
  <w:endnote w:type="continuationSeparator" w:id="0">
    <w:p w14:paraId="47EA68A9" w14:textId="77777777" w:rsidR="00675C3A" w:rsidRDefault="00675C3A" w:rsidP="0035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ÜÚ_ò">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2680"/>
      <w:docPartObj>
        <w:docPartGallery w:val="Page Numbers (Bottom of Page)"/>
        <w:docPartUnique/>
      </w:docPartObj>
    </w:sdtPr>
    <w:sdtEndPr>
      <w:rPr>
        <w:noProof/>
      </w:rPr>
    </w:sdtEndPr>
    <w:sdtContent>
      <w:p w14:paraId="435F10F6" w14:textId="052F301B" w:rsidR="00194602" w:rsidRDefault="00194602">
        <w:pPr>
          <w:pStyle w:val="Footer"/>
          <w:jc w:val="right"/>
        </w:pPr>
        <w:r>
          <w:fldChar w:fldCharType="begin"/>
        </w:r>
        <w:r>
          <w:instrText xml:space="preserve"> PAGE   \* MERGEFORMAT </w:instrText>
        </w:r>
        <w:r>
          <w:fldChar w:fldCharType="separate"/>
        </w:r>
        <w:r w:rsidR="0082528C">
          <w:rPr>
            <w:noProof/>
          </w:rPr>
          <w:t>3</w:t>
        </w:r>
        <w:r>
          <w:rPr>
            <w:noProof/>
          </w:rPr>
          <w:fldChar w:fldCharType="end"/>
        </w:r>
      </w:p>
    </w:sdtContent>
  </w:sdt>
  <w:p w14:paraId="0AC611DD" w14:textId="77777777" w:rsidR="00353D65" w:rsidRPr="00353D65" w:rsidRDefault="00353D65" w:rsidP="00353D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66BA" w14:textId="77777777" w:rsidR="00675C3A" w:rsidRDefault="00675C3A" w:rsidP="00353D65">
      <w:r>
        <w:separator/>
      </w:r>
    </w:p>
  </w:footnote>
  <w:footnote w:type="continuationSeparator" w:id="0">
    <w:p w14:paraId="3BF765CE" w14:textId="77777777" w:rsidR="00675C3A" w:rsidRDefault="00675C3A" w:rsidP="0035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2D8"/>
    <w:multiLevelType w:val="hybridMultilevel"/>
    <w:tmpl w:val="202E0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96ECA"/>
    <w:multiLevelType w:val="hybridMultilevel"/>
    <w:tmpl w:val="16DE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E05AD"/>
    <w:multiLevelType w:val="hybridMultilevel"/>
    <w:tmpl w:val="2CA40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41C45"/>
    <w:multiLevelType w:val="hybridMultilevel"/>
    <w:tmpl w:val="095C7860"/>
    <w:lvl w:ilvl="0" w:tplc="6186DB62">
      <w:start w:val="1"/>
      <w:numFmt w:val="decimal"/>
      <w:lvlText w:val="%1."/>
      <w:lvlJc w:val="left"/>
      <w:pPr>
        <w:tabs>
          <w:tab w:val="num" w:pos="720"/>
        </w:tabs>
        <w:ind w:left="720" w:hanging="360"/>
      </w:pPr>
    </w:lvl>
    <w:lvl w:ilvl="1" w:tplc="C31E102E" w:tentative="1">
      <w:start w:val="1"/>
      <w:numFmt w:val="decimal"/>
      <w:lvlText w:val="%2."/>
      <w:lvlJc w:val="left"/>
      <w:pPr>
        <w:tabs>
          <w:tab w:val="num" w:pos="1440"/>
        </w:tabs>
        <w:ind w:left="1440" w:hanging="360"/>
      </w:pPr>
    </w:lvl>
    <w:lvl w:ilvl="2" w:tplc="FA1A6C70" w:tentative="1">
      <w:start w:val="1"/>
      <w:numFmt w:val="decimal"/>
      <w:lvlText w:val="%3."/>
      <w:lvlJc w:val="left"/>
      <w:pPr>
        <w:tabs>
          <w:tab w:val="num" w:pos="2160"/>
        </w:tabs>
        <w:ind w:left="2160" w:hanging="360"/>
      </w:pPr>
    </w:lvl>
    <w:lvl w:ilvl="3" w:tplc="8FFA0604" w:tentative="1">
      <w:start w:val="1"/>
      <w:numFmt w:val="decimal"/>
      <w:lvlText w:val="%4."/>
      <w:lvlJc w:val="left"/>
      <w:pPr>
        <w:tabs>
          <w:tab w:val="num" w:pos="2880"/>
        </w:tabs>
        <w:ind w:left="2880" w:hanging="360"/>
      </w:pPr>
    </w:lvl>
    <w:lvl w:ilvl="4" w:tplc="3BF2FE4C" w:tentative="1">
      <w:start w:val="1"/>
      <w:numFmt w:val="decimal"/>
      <w:lvlText w:val="%5."/>
      <w:lvlJc w:val="left"/>
      <w:pPr>
        <w:tabs>
          <w:tab w:val="num" w:pos="3600"/>
        </w:tabs>
        <w:ind w:left="3600" w:hanging="360"/>
      </w:pPr>
    </w:lvl>
    <w:lvl w:ilvl="5" w:tplc="6C848A86" w:tentative="1">
      <w:start w:val="1"/>
      <w:numFmt w:val="decimal"/>
      <w:lvlText w:val="%6."/>
      <w:lvlJc w:val="left"/>
      <w:pPr>
        <w:tabs>
          <w:tab w:val="num" w:pos="4320"/>
        </w:tabs>
        <w:ind w:left="4320" w:hanging="360"/>
      </w:pPr>
    </w:lvl>
    <w:lvl w:ilvl="6" w:tplc="BE682082" w:tentative="1">
      <w:start w:val="1"/>
      <w:numFmt w:val="decimal"/>
      <w:lvlText w:val="%7."/>
      <w:lvlJc w:val="left"/>
      <w:pPr>
        <w:tabs>
          <w:tab w:val="num" w:pos="5040"/>
        </w:tabs>
        <w:ind w:left="5040" w:hanging="360"/>
      </w:pPr>
    </w:lvl>
    <w:lvl w:ilvl="7" w:tplc="660C3546" w:tentative="1">
      <w:start w:val="1"/>
      <w:numFmt w:val="decimal"/>
      <w:lvlText w:val="%8."/>
      <w:lvlJc w:val="left"/>
      <w:pPr>
        <w:tabs>
          <w:tab w:val="num" w:pos="5760"/>
        </w:tabs>
        <w:ind w:left="5760" w:hanging="360"/>
      </w:pPr>
    </w:lvl>
    <w:lvl w:ilvl="8" w:tplc="33721078" w:tentative="1">
      <w:start w:val="1"/>
      <w:numFmt w:val="decimal"/>
      <w:lvlText w:val="%9."/>
      <w:lvlJc w:val="left"/>
      <w:pPr>
        <w:tabs>
          <w:tab w:val="num" w:pos="6480"/>
        </w:tabs>
        <w:ind w:left="6480" w:hanging="360"/>
      </w:pPr>
    </w:lvl>
  </w:abstractNum>
  <w:abstractNum w:abstractNumId="4" w15:restartNumberingAfterBreak="0">
    <w:nsid w:val="5C853416"/>
    <w:multiLevelType w:val="hybridMultilevel"/>
    <w:tmpl w:val="D90E7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182A58"/>
    <w:multiLevelType w:val="hybridMultilevel"/>
    <w:tmpl w:val="403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A75D7"/>
    <w:multiLevelType w:val="hybridMultilevel"/>
    <w:tmpl w:val="095C7860"/>
    <w:lvl w:ilvl="0" w:tplc="6186DB62">
      <w:start w:val="1"/>
      <w:numFmt w:val="decimal"/>
      <w:lvlText w:val="%1."/>
      <w:lvlJc w:val="left"/>
      <w:pPr>
        <w:tabs>
          <w:tab w:val="num" w:pos="720"/>
        </w:tabs>
        <w:ind w:left="720" w:hanging="360"/>
      </w:pPr>
    </w:lvl>
    <w:lvl w:ilvl="1" w:tplc="C31E102E" w:tentative="1">
      <w:start w:val="1"/>
      <w:numFmt w:val="decimal"/>
      <w:lvlText w:val="%2."/>
      <w:lvlJc w:val="left"/>
      <w:pPr>
        <w:tabs>
          <w:tab w:val="num" w:pos="1440"/>
        </w:tabs>
        <w:ind w:left="1440" w:hanging="360"/>
      </w:pPr>
    </w:lvl>
    <w:lvl w:ilvl="2" w:tplc="FA1A6C70" w:tentative="1">
      <w:start w:val="1"/>
      <w:numFmt w:val="decimal"/>
      <w:lvlText w:val="%3."/>
      <w:lvlJc w:val="left"/>
      <w:pPr>
        <w:tabs>
          <w:tab w:val="num" w:pos="2160"/>
        </w:tabs>
        <w:ind w:left="2160" w:hanging="360"/>
      </w:pPr>
    </w:lvl>
    <w:lvl w:ilvl="3" w:tplc="8FFA0604" w:tentative="1">
      <w:start w:val="1"/>
      <w:numFmt w:val="decimal"/>
      <w:lvlText w:val="%4."/>
      <w:lvlJc w:val="left"/>
      <w:pPr>
        <w:tabs>
          <w:tab w:val="num" w:pos="2880"/>
        </w:tabs>
        <w:ind w:left="2880" w:hanging="360"/>
      </w:pPr>
    </w:lvl>
    <w:lvl w:ilvl="4" w:tplc="3BF2FE4C" w:tentative="1">
      <w:start w:val="1"/>
      <w:numFmt w:val="decimal"/>
      <w:lvlText w:val="%5."/>
      <w:lvlJc w:val="left"/>
      <w:pPr>
        <w:tabs>
          <w:tab w:val="num" w:pos="3600"/>
        </w:tabs>
        <w:ind w:left="3600" w:hanging="360"/>
      </w:pPr>
    </w:lvl>
    <w:lvl w:ilvl="5" w:tplc="6C848A86" w:tentative="1">
      <w:start w:val="1"/>
      <w:numFmt w:val="decimal"/>
      <w:lvlText w:val="%6."/>
      <w:lvlJc w:val="left"/>
      <w:pPr>
        <w:tabs>
          <w:tab w:val="num" w:pos="4320"/>
        </w:tabs>
        <w:ind w:left="4320" w:hanging="360"/>
      </w:pPr>
    </w:lvl>
    <w:lvl w:ilvl="6" w:tplc="BE682082" w:tentative="1">
      <w:start w:val="1"/>
      <w:numFmt w:val="decimal"/>
      <w:lvlText w:val="%7."/>
      <w:lvlJc w:val="left"/>
      <w:pPr>
        <w:tabs>
          <w:tab w:val="num" w:pos="5040"/>
        </w:tabs>
        <w:ind w:left="5040" w:hanging="360"/>
      </w:pPr>
    </w:lvl>
    <w:lvl w:ilvl="7" w:tplc="660C3546" w:tentative="1">
      <w:start w:val="1"/>
      <w:numFmt w:val="decimal"/>
      <w:lvlText w:val="%8."/>
      <w:lvlJc w:val="left"/>
      <w:pPr>
        <w:tabs>
          <w:tab w:val="num" w:pos="5760"/>
        </w:tabs>
        <w:ind w:left="5760" w:hanging="360"/>
      </w:pPr>
    </w:lvl>
    <w:lvl w:ilvl="8" w:tplc="33721078" w:tentative="1">
      <w:start w:val="1"/>
      <w:numFmt w:val="decimal"/>
      <w:lvlText w:val="%9."/>
      <w:lvlJc w:val="left"/>
      <w:pPr>
        <w:tabs>
          <w:tab w:val="num" w:pos="6480"/>
        </w:tabs>
        <w:ind w:left="6480" w:hanging="360"/>
      </w:pPr>
    </w:lvl>
  </w:abstractNum>
  <w:num w:numId="1" w16cid:durableId="737750402">
    <w:abstractNumId w:val="6"/>
  </w:num>
  <w:num w:numId="2" w16cid:durableId="1581213987">
    <w:abstractNumId w:val="0"/>
  </w:num>
  <w:num w:numId="3" w16cid:durableId="765930834">
    <w:abstractNumId w:val="5"/>
  </w:num>
  <w:num w:numId="4" w16cid:durableId="816067691">
    <w:abstractNumId w:val="1"/>
  </w:num>
  <w:num w:numId="5" w16cid:durableId="2059472544">
    <w:abstractNumId w:val="3"/>
  </w:num>
  <w:num w:numId="6" w16cid:durableId="110322156">
    <w:abstractNumId w:val="2"/>
  </w:num>
  <w:num w:numId="7" w16cid:durableId="20344780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tjQ1trQ0MTOxMLVU0lEKTi0uzszPAykwqgUA7YOFwCwAAAA="/>
  </w:docVars>
  <w:rsids>
    <w:rsidRoot w:val="00FD621A"/>
    <w:rsid w:val="00000869"/>
    <w:rsid w:val="000072D5"/>
    <w:rsid w:val="0001166E"/>
    <w:rsid w:val="00012B7F"/>
    <w:rsid w:val="000C0383"/>
    <w:rsid w:val="000C15E9"/>
    <w:rsid w:val="000F003D"/>
    <w:rsid w:val="00112A04"/>
    <w:rsid w:val="00113EB0"/>
    <w:rsid w:val="00142033"/>
    <w:rsid w:val="00157D18"/>
    <w:rsid w:val="001818C9"/>
    <w:rsid w:val="001861D7"/>
    <w:rsid w:val="00194602"/>
    <w:rsid w:val="001A55D7"/>
    <w:rsid w:val="001B317F"/>
    <w:rsid w:val="001D081E"/>
    <w:rsid w:val="001D58EE"/>
    <w:rsid w:val="001D6736"/>
    <w:rsid w:val="001E0740"/>
    <w:rsid w:val="001E788A"/>
    <w:rsid w:val="00204CA2"/>
    <w:rsid w:val="00217E3C"/>
    <w:rsid w:val="002329C9"/>
    <w:rsid w:val="00236A7C"/>
    <w:rsid w:val="00244350"/>
    <w:rsid w:val="00250BCE"/>
    <w:rsid w:val="00283E04"/>
    <w:rsid w:val="00296634"/>
    <w:rsid w:val="002C744F"/>
    <w:rsid w:val="002D0314"/>
    <w:rsid w:val="002D5CB2"/>
    <w:rsid w:val="002E54C6"/>
    <w:rsid w:val="003167CB"/>
    <w:rsid w:val="003228A6"/>
    <w:rsid w:val="00353D65"/>
    <w:rsid w:val="00376D59"/>
    <w:rsid w:val="00393152"/>
    <w:rsid w:val="003C3105"/>
    <w:rsid w:val="003C7D5C"/>
    <w:rsid w:val="003D70CB"/>
    <w:rsid w:val="003F4373"/>
    <w:rsid w:val="003F4A60"/>
    <w:rsid w:val="00407007"/>
    <w:rsid w:val="00420F4D"/>
    <w:rsid w:val="00434507"/>
    <w:rsid w:val="0045292C"/>
    <w:rsid w:val="004B09D2"/>
    <w:rsid w:val="004B2B67"/>
    <w:rsid w:val="004E2093"/>
    <w:rsid w:val="00505B9A"/>
    <w:rsid w:val="005307DA"/>
    <w:rsid w:val="00532F78"/>
    <w:rsid w:val="00537D01"/>
    <w:rsid w:val="00545B17"/>
    <w:rsid w:val="00545C98"/>
    <w:rsid w:val="00555C3E"/>
    <w:rsid w:val="0056306D"/>
    <w:rsid w:val="00567D36"/>
    <w:rsid w:val="0059529C"/>
    <w:rsid w:val="005A4DB6"/>
    <w:rsid w:val="005A7ED8"/>
    <w:rsid w:val="005B47C5"/>
    <w:rsid w:val="005E0946"/>
    <w:rsid w:val="005E6E9E"/>
    <w:rsid w:val="006036FA"/>
    <w:rsid w:val="00612CDC"/>
    <w:rsid w:val="0061397F"/>
    <w:rsid w:val="00624E20"/>
    <w:rsid w:val="00632991"/>
    <w:rsid w:val="00657A75"/>
    <w:rsid w:val="00661CA8"/>
    <w:rsid w:val="00672DBA"/>
    <w:rsid w:val="006742BF"/>
    <w:rsid w:val="00675C3A"/>
    <w:rsid w:val="0068712E"/>
    <w:rsid w:val="006A5E56"/>
    <w:rsid w:val="006A68D8"/>
    <w:rsid w:val="006C7BE6"/>
    <w:rsid w:val="006D22E7"/>
    <w:rsid w:val="006D7751"/>
    <w:rsid w:val="00710405"/>
    <w:rsid w:val="00720914"/>
    <w:rsid w:val="007327E6"/>
    <w:rsid w:val="00745452"/>
    <w:rsid w:val="00746ED6"/>
    <w:rsid w:val="0076547A"/>
    <w:rsid w:val="007778EF"/>
    <w:rsid w:val="00790892"/>
    <w:rsid w:val="007A5901"/>
    <w:rsid w:val="007A70E0"/>
    <w:rsid w:val="007C33FC"/>
    <w:rsid w:val="007D6542"/>
    <w:rsid w:val="0080065B"/>
    <w:rsid w:val="00803151"/>
    <w:rsid w:val="00811F0F"/>
    <w:rsid w:val="00824276"/>
    <w:rsid w:val="0082528C"/>
    <w:rsid w:val="00836084"/>
    <w:rsid w:val="00856897"/>
    <w:rsid w:val="0088172A"/>
    <w:rsid w:val="008C3A40"/>
    <w:rsid w:val="008E67BA"/>
    <w:rsid w:val="00912A70"/>
    <w:rsid w:val="00965956"/>
    <w:rsid w:val="009722B7"/>
    <w:rsid w:val="009876B5"/>
    <w:rsid w:val="00996B78"/>
    <w:rsid w:val="00A02868"/>
    <w:rsid w:val="00A436E9"/>
    <w:rsid w:val="00A65CF7"/>
    <w:rsid w:val="00AA6E42"/>
    <w:rsid w:val="00AE70A4"/>
    <w:rsid w:val="00AF15A7"/>
    <w:rsid w:val="00AF3363"/>
    <w:rsid w:val="00AF6564"/>
    <w:rsid w:val="00B419BC"/>
    <w:rsid w:val="00B76E12"/>
    <w:rsid w:val="00B975FE"/>
    <w:rsid w:val="00BA36F7"/>
    <w:rsid w:val="00BB32E5"/>
    <w:rsid w:val="00BB34C1"/>
    <w:rsid w:val="00BC6707"/>
    <w:rsid w:val="00BF7A19"/>
    <w:rsid w:val="00C01FD1"/>
    <w:rsid w:val="00C11CFA"/>
    <w:rsid w:val="00C54384"/>
    <w:rsid w:val="00CA4577"/>
    <w:rsid w:val="00CB782C"/>
    <w:rsid w:val="00CD4027"/>
    <w:rsid w:val="00CD5CDD"/>
    <w:rsid w:val="00CE3FD9"/>
    <w:rsid w:val="00CF1AB6"/>
    <w:rsid w:val="00CF32F9"/>
    <w:rsid w:val="00D236D5"/>
    <w:rsid w:val="00D72B10"/>
    <w:rsid w:val="00D85A3B"/>
    <w:rsid w:val="00D92F21"/>
    <w:rsid w:val="00D95CDA"/>
    <w:rsid w:val="00DB3E68"/>
    <w:rsid w:val="00DD47BE"/>
    <w:rsid w:val="00DE13A3"/>
    <w:rsid w:val="00DE39FF"/>
    <w:rsid w:val="00DE5BAC"/>
    <w:rsid w:val="00E07191"/>
    <w:rsid w:val="00E261BE"/>
    <w:rsid w:val="00E32E03"/>
    <w:rsid w:val="00E61436"/>
    <w:rsid w:val="00E91EEE"/>
    <w:rsid w:val="00EC4226"/>
    <w:rsid w:val="00EC7DC0"/>
    <w:rsid w:val="00F12C4B"/>
    <w:rsid w:val="00F3322B"/>
    <w:rsid w:val="00F41EE8"/>
    <w:rsid w:val="00F63888"/>
    <w:rsid w:val="00F67607"/>
    <w:rsid w:val="00F7041C"/>
    <w:rsid w:val="00F8705D"/>
    <w:rsid w:val="00F94B32"/>
    <w:rsid w:val="00FC78FB"/>
    <w:rsid w:val="00FD621A"/>
    <w:rsid w:val="00FD6326"/>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2638"/>
  <w15:chartTrackingRefBased/>
  <w15:docId w15:val="{DAFA7402-7A75-427A-B49F-55CA47E8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21A"/>
    <w:pPr>
      <w:spacing w:before="100" w:beforeAutospacing="1" w:after="100" w:afterAutospacing="1"/>
    </w:pPr>
    <w:rPr>
      <w:rFonts w:eastAsiaTheme="minorEastAsia"/>
    </w:rPr>
  </w:style>
  <w:style w:type="paragraph" w:styleId="ListParagraph">
    <w:name w:val="List Paragraph"/>
    <w:basedOn w:val="Normal"/>
    <w:uiPriority w:val="34"/>
    <w:qFormat/>
    <w:rsid w:val="00FD621A"/>
    <w:pPr>
      <w:ind w:left="720"/>
      <w:contextualSpacing/>
    </w:pPr>
  </w:style>
  <w:style w:type="paragraph" w:styleId="Header">
    <w:name w:val="header"/>
    <w:basedOn w:val="Normal"/>
    <w:link w:val="HeaderChar"/>
    <w:uiPriority w:val="99"/>
    <w:unhideWhenUsed/>
    <w:rsid w:val="00353D65"/>
    <w:pPr>
      <w:tabs>
        <w:tab w:val="center" w:pos="4680"/>
        <w:tab w:val="right" w:pos="9360"/>
      </w:tabs>
    </w:pPr>
  </w:style>
  <w:style w:type="character" w:customStyle="1" w:styleId="HeaderChar">
    <w:name w:val="Header Char"/>
    <w:basedOn w:val="DefaultParagraphFont"/>
    <w:link w:val="Header"/>
    <w:uiPriority w:val="99"/>
    <w:rsid w:val="00353D65"/>
    <w:rPr>
      <w:rFonts w:ascii="Times New Roman" w:hAnsi="Times New Roman" w:cs="Times New Roman"/>
      <w:sz w:val="24"/>
      <w:szCs w:val="24"/>
    </w:rPr>
  </w:style>
  <w:style w:type="paragraph" w:styleId="Footer">
    <w:name w:val="footer"/>
    <w:basedOn w:val="Normal"/>
    <w:link w:val="FooterChar"/>
    <w:uiPriority w:val="99"/>
    <w:unhideWhenUsed/>
    <w:rsid w:val="00353D65"/>
    <w:pPr>
      <w:tabs>
        <w:tab w:val="center" w:pos="4680"/>
        <w:tab w:val="right" w:pos="9360"/>
      </w:tabs>
    </w:pPr>
  </w:style>
  <w:style w:type="character" w:customStyle="1" w:styleId="FooterChar">
    <w:name w:val="Footer Char"/>
    <w:basedOn w:val="DefaultParagraphFont"/>
    <w:link w:val="Footer"/>
    <w:uiPriority w:val="99"/>
    <w:rsid w:val="00353D6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42BF"/>
    <w:rPr>
      <w:sz w:val="16"/>
      <w:szCs w:val="16"/>
    </w:rPr>
  </w:style>
  <w:style w:type="paragraph" w:styleId="CommentText">
    <w:name w:val="annotation text"/>
    <w:basedOn w:val="Normal"/>
    <w:link w:val="CommentTextChar"/>
    <w:uiPriority w:val="99"/>
    <w:semiHidden/>
    <w:unhideWhenUsed/>
    <w:rsid w:val="006742BF"/>
    <w:rPr>
      <w:sz w:val="20"/>
      <w:szCs w:val="20"/>
    </w:rPr>
  </w:style>
  <w:style w:type="character" w:customStyle="1" w:styleId="CommentTextChar">
    <w:name w:val="Comment Text Char"/>
    <w:basedOn w:val="DefaultParagraphFont"/>
    <w:link w:val="CommentText"/>
    <w:uiPriority w:val="99"/>
    <w:semiHidden/>
    <w:rsid w:val="006742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42BF"/>
    <w:rPr>
      <w:b/>
      <w:bCs/>
    </w:rPr>
  </w:style>
  <w:style w:type="character" w:customStyle="1" w:styleId="CommentSubjectChar">
    <w:name w:val="Comment Subject Char"/>
    <w:basedOn w:val="CommentTextChar"/>
    <w:link w:val="CommentSubject"/>
    <w:uiPriority w:val="99"/>
    <w:semiHidden/>
    <w:rsid w:val="006742B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74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BF"/>
    <w:rPr>
      <w:rFonts w:ascii="Segoe UI" w:hAnsi="Segoe UI" w:cs="Segoe UI"/>
      <w:sz w:val="18"/>
      <w:szCs w:val="18"/>
    </w:rPr>
  </w:style>
  <w:style w:type="character" w:styleId="Hyperlink">
    <w:name w:val="Hyperlink"/>
    <w:basedOn w:val="DefaultParagraphFont"/>
    <w:uiPriority w:val="99"/>
    <w:unhideWhenUsed/>
    <w:rsid w:val="003167CB"/>
    <w:rPr>
      <w:color w:val="0563C1" w:themeColor="hyperlink"/>
      <w:u w:val="single"/>
    </w:rPr>
  </w:style>
  <w:style w:type="paragraph" w:styleId="Revision">
    <w:name w:val="Revision"/>
    <w:hidden/>
    <w:uiPriority w:val="99"/>
    <w:semiHidden/>
    <w:rsid w:val="003D70CB"/>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18C9"/>
    <w:rPr>
      <w:color w:val="605E5C"/>
      <w:shd w:val="clear" w:color="auto" w:fill="E1DFDD"/>
    </w:rPr>
  </w:style>
  <w:style w:type="character" w:styleId="FollowedHyperlink">
    <w:name w:val="FollowedHyperlink"/>
    <w:basedOn w:val="DefaultParagraphFont"/>
    <w:uiPriority w:val="99"/>
    <w:semiHidden/>
    <w:unhideWhenUsed/>
    <w:rsid w:val="001818C9"/>
    <w:rPr>
      <w:color w:val="954F72" w:themeColor="followedHyperlink"/>
      <w:u w:val="single"/>
    </w:rPr>
  </w:style>
  <w:style w:type="table" w:styleId="TableGrid">
    <w:name w:val="Table Grid"/>
    <w:basedOn w:val="TableNormal"/>
    <w:uiPriority w:val="39"/>
    <w:rsid w:val="00E6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E5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6835">
      <w:bodyDiv w:val="1"/>
      <w:marLeft w:val="0"/>
      <w:marRight w:val="0"/>
      <w:marTop w:val="0"/>
      <w:marBottom w:val="0"/>
      <w:divBdr>
        <w:top w:val="none" w:sz="0" w:space="0" w:color="auto"/>
        <w:left w:val="none" w:sz="0" w:space="0" w:color="auto"/>
        <w:bottom w:val="none" w:sz="0" w:space="0" w:color="auto"/>
        <w:right w:val="none" w:sz="0" w:space="0" w:color="auto"/>
      </w:divBdr>
    </w:div>
    <w:div w:id="1155493140">
      <w:bodyDiv w:val="1"/>
      <w:marLeft w:val="0"/>
      <w:marRight w:val="0"/>
      <w:marTop w:val="0"/>
      <w:marBottom w:val="0"/>
      <w:divBdr>
        <w:top w:val="none" w:sz="0" w:space="0" w:color="auto"/>
        <w:left w:val="none" w:sz="0" w:space="0" w:color="auto"/>
        <w:bottom w:val="none" w:sz="0" w:space="0" w:color="auto"/>
        <w:right w:val="none" w:sz="0" w:space="0" w:color="auto"/>
      </w:divBdr>
    </w:div>
    <w:div w:id="1550798691">
      <w:bodyDiv w:val="1"/>
      <w:marLeft w:val="0"/>
      <w:marRight w:val="0"/>
      <w:marTop w:val="0"/>
      <w:marBottom w:val="0"/>
      <w:divBdr>
        <w:top w:val="none" w:sz="0" w:space="0" w:color="auto"/>
        <w:left w:val="none" w:sz="0" w:space="0" w:color="auto"/>
        <w:bottom w:val="none" w:sz="0" w:space="0" w:color="auto"/>
        <w:right w:val="none" w:sz="0" w:space="0" w:color="auto"/>
      </w:divBdr>
      <w:divsChild>
        <w:div w:id="504515832">
          <w:marLeft w:val="806"/>
          <w:marRight w:val="0"/>
          <w:marTop w:val="0"/>
          <w:marBottom w:val="0"/>
          <w:divBdr>
            <w:top w:val="none" w:sz="0" w:space="0" w:color="auto"/>
            <w:left w:val="none" w:sz="0" w:space="0" w:color="auto"/>
            <w:bottom w:val="none" w:sz="0" w:space="0" w:color="auto"/>
            <w:right w:val="none" w:sz="0" w:space="0" w:color="auto"/>
          </w:divBdr>
        </w:div>
        <w:div w:id="879706443">
          <w:marLeft w:val="806"/>
          <w:marRight w:val="0"/>
          <w:marTop w:val="0"/>
          <w:marBottom w:val="0"/>
          <w:divBdr>
            <w:top w:val="none" w:sz="0" w:space="0" w:color="auto"/>
            <w:left w:val="none" w:sz="0" w:space="0" w:color="auto"/>
            <w:bottom w:val="none" w:sz="0" w:space="0" w:color="auto"/>
            <w:right w:val="none" w:sz="0" w:space="0" w:color="auto"/>
          </w:divBdr>
        </w:div>
        <w:div w:id="1336615414">
          <w:marLeft w:val="806"/>
          <w:marRight w:val="0"/>
          <w:marTop w:val="0"/>
          <w:marBottom w:val="0"/>
          <w:divBdr>
            <w:top w:val="none" w:sz="0" w:space="0" w:color="auto"/>
            <w:left w:val="none" w:sz="0" w:space="0" w:color="auto"/>
            <w:bottom w:val="none" w:sz="0" w:space="0" w:color="auto"/>
            <w:right w:val="none" w:sz="0" w:space="0" w:color="auto"/>
          </w:divBdr>
        </w:div>
      </w:divsChild>
    </w:div>
    <w:div w:id="19856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pr" TargetMode="External"/><Relationship Id="rId13" Type="http://schemas.openxmlformats.org/officeDocument/2006/relationships/hyperlink" Target="https://www.na.org/admin/include/spaw2/uploads/pdf/pr/2306_NA_PRMAT_1021.pdf" TargetMode="External"/><Relationship Id="rId3" Type="http://schemas.openxmlformats.org/officeDocument/2006/relationships/settings" Target="settings.xml"/><Relationship Id="rId7" Type="http://schemas.openxmlformats.org/officeDocument/2006/relationships/hyperlink" Target="https://www.na.org/admin/include/spaw2/uploads/pdf/pr/2306_NA_PRMAT_1021.pdf" TargetMode="External"/><Relationship Id="rId12" Type="http://schemas.openxmlformats.org/officeDocument/2006/relationships/hyperlink" Target="http://www.na.org/surv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id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org/survey" TargetMode="External"/><Relationship Id="rId4" Type="http://schemas.openxmlformats.org/officeDocument/2006/relationships/webSettings" Target="webSettings.xml"/><Relationship Id="rId9" Type="http://schemas.openxmlformats.org/officeDocument/2006/relationships/hyperlink" Target="https://www.na.org/survey" TargetMode="External"/><Relationship Id="rId14" Type="http://schemas.openxmlformats.org/officeDocument/2006/relationships/hyperlink" Target="http://www.na.org/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Jenkins</dc:creator>
  <cp:keywords/>
  <dc:description/>
  <cp:lastModifiedBy>Stacy</cp:lastModifiedBy>
  <cp:revision>7</cp:revision>
  <cp:lastPrinted>2018-11-13T23:13:00Z</cp:lastPrinted>
  <dcterms:created xsi:type="dcterms:W3CDTF">2022-06-17T22:25:00Z</dcterms:created>
  <dcterms:modified xsi:type="dcterms:W3CDTF">2022-06-27T20:18:00Z</dcterms:modified>
</cp:coreProperties>
</file>