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2504C" w14:textId="77777777" w:rsidR="00946D68" w:rsidRPr="00FD40E0" w:rsidRDefault="00946D68" w:rsidP="00FD40E0">
      <w:pPr>
        <w:jc w:val="center"/>
        <w:rPr>
          <w:b/>
          <w:i/>
          <w:sz w:val="24"/>
          <w:szCs w:val="24"/>
          <w:u w:val="single"/>
        </w:rPr>
      </w:pPr>
      <w:bookmarkStart w:id="0" w:name="_GoBack"/>
      <w:bookmarkEnd w:id="0"/>
      <w:r w:rsidRPr="00FD40E0">
        <w:rPr>
          <w:b/>
          <w:i/>
          <w:sz w:val="24"/>
          <w:szCs w:val="24"/>
          <w:u w:val="single"/>
        </w:rPr>
        <w:t>Technology and Social Media: Applying Our Principles</w:t>
      </w:r>
    </w:p>
    <w:p w14:paraId="66CC3CAC" w14:textId="526B4E59" w:rsidR="006D2854" w:rsidRPr="006D2854" w:rsidRDefault="006D2854" w:rsidP="006D2854">
      <w:pPr>
        <w:spacing w:after="120" w:line="276" w:lineRule="auto"/>
        <w:rPr>
          <w:rFonts w:ascii="Calibri" w:hAnsi="Calibri"/>
          <w:sz w:val="24"/>
          <w:szCs w:val="24"/>
        </w:rPr>
      </w:pPr>
      <w:r w:rsidRPr="006D2854">
        <w:rPr>
          <w:rFonts w:ascii="Calibri" w:hAnsi="Calibri"/>
          <w:b/>
          <w:sz w:val="24"/>
          <w:szCs w:val="24"/>
          <w:u w:val="single"/>
        </w:rPr>
        <w:t>Session materials:</w:t>
      </w:r>
      <w:r w:rsidRPr="008C5C85">
        <w:rPr>
          <w:rFonts w:ascii="Calibri" w:hAnsi="Calibri"/>
          <w:sz w:val="24"/>
          <w:szCs w:val="24"/>
        </w:rPr>
        <w:t xml:space="preserve"> </w:t>
      </w:r>
      <w:r w:rsidRPr="006D2854">
        <w:rPr>
          <w:rFonts w:ascii="Calibri" w:hAnsi="Calibri"/>
          <w:i/>
          <w:sz w:val="24"/>
          <w:szCs w:val="24"/>
        </w:rPr>
        <w:t>Tables:</w:t>
      </w:r>
      <w:r>
        <w:rPr>
          <w:rFonts w:ascii="Calibri" w:hAnsi="Calibri"/>
          <w:sz w:val="24"/>
          <w:szCs w:val="24"/>
        </w:rPr>
        <w:t xml:space="preserve"> </w:t>
      </w:r>
      <w:r w:rsidR="002C354C">
        <w:rPr>
          <w:rFonts w:ascii="Calibri" w:hAnsi="Calibri"/>
          <w:sz w:val="24"/>
          <w:szCs w:val="24"/>
        </w:rPr>
        <w:t xml:space="preserve">Social Media Service Pamphlet if available, </w:t>
      </w:r>
      <w:r>
        <w:rPr>
          <w:rFonts w:ascii="Calibri" w:hAnsi="Calibri"/>
          <w:sz w:val="24"/>
          <w:szCs w:val="24"/>
        </w:rPr>
        <w:t xml:space="preserve">Technology and Social Media </w:t>
      </w:r>
      <w:r w:rsidRPr="00864849">
        <w:rPr>
          <w:rFonts w:ascii="Calibri" w:hAnsi="Calibri"/>
          <w:sz w:val="24"/>
          <w:szCs w:val="24"/>
        </w:rPr>
        <w:t>Notes Sheets</w:t>
      </w:r>
      <w:r>
        <w:rPr>
          <w:rFonts w:ascii="Calibri" w:hAnsi="Calibri"/>
          <w:sz w:val="24"/>
          <w:szCs w:val="24"/>
        </w:rPr>
        <w:t>, G</w:t>
      </w:r>
      <w:r w:rsidRPr="00864849">
        <w:rPr>
          <w:rFonts w:ascii="Calibri" w:hAnsi="Calibri"/>
          <w:sz w:val="24"/>
          <w:szCs w:val="24"/>
        </w:rPr>
        <w:t xml:space="preserve">round Rules, Facilitator’s </w:t>
      </w:r>
      <w:r w:rsidRPr="00E86508">
        <w:rPr>
          <w:rFonts w:ascii="Calibri" w:hAnsi="Calibri"/>
          <w:sz w:val="24"/>
          <w:szCs w:val="24"/>
        </w:rPr>
        <w:t>Instructions, Traditions and Concepts summary handout</w:t>
      </w:r>
      <w:r>
        <w:rPr>
          <w:rFonts w:ascii="Calibri" w:hAnsi="Calibri"/>
          <w:sz w:val="24"/>
          <w:szCs w:val="24"/>
        </w:rPr>
        <w:t>, and dots</w:t>
      </w:r>
      <w:r w:rsidR="002C354C">
        <w:rPr>
          <w:rFonts w:ascii="Calibri" w:hAnsi="Calibri"/>
          <w:sz w:val="24"/>
          <w:szCs w:val="24"/>
        </w:rPr>
        <w:t xml:space="preserve"> (2 per person)</w:t>
      </w:r>
      <w:r>
        <w:rPr>
          <w:rFonts w:ascii="Calibri" w:hAnsi="Calibri"/>
          <w:i/>
          <w:sz w:val="24"/>
          <w:szCs w:val="24"/>
        </w:rPr>
        <w:t xml:space="preserve">. </w:t>
      </w:r>
      <w:r>
        <w:rPr>
          <w:rFonts w:ascii="Calibri" w:hAnsi="Calibri"/>
          <w:i/>
          <w:sz w:val="24"/>
          <w:szCs w:val="24"/>
        </w:rPr>
        <w:br/>
        <w:t xml:space="preserve">Front of the room: </w:t>
      </w:r>
      <w:r>
        <w:rPr>
          <w:rFonts w:ascii="Calibri" w:hAnsi="Calibri"/>
          <w:sz w:val="24"/>
          <w:szCs w:val="24"/>
        </w:rPr>
        <w:t>Pad of big paper and</w:t>
      </w:r>
      <w:r w:rsidRPr="006D2854">
        <w:rPr>
          <w:rFonts w:ascii="Calibri" w:hAnsi="Calibri"/>
          <w:sz w:val="24"/>
          <w:szCs w:val="24"/>
        </w:rPr>
        <w:t xml:space="preserve"> markers.</w:t>
      </w:r>
    </w:p>
    <w:p w14:paraId="6D418E8B" w14:textId="77777777" w:rsidR="006D2854" w:rsidRPr="00FD40E0" w:rsidRDefault="006D2854" w:rsidP="006D2854">
      <w:pPr>
        <w:rPr>
          <w:b/>
          <w:sz w:val="24"/>
          <w:szCs w:val="24"/>
          <w:u w:val="single"/>
        </w:rPr>
      </w:pPr>
      <w:r>
        <w:rPr>
          <w:b/>
          <w:sz w:val="24"/>
          <w:szCs w:val="24"/>
          <w:u w:val="single"/>
        </w:rPr>
        <w:t>Set-up and Introduction (10 minutes):</w:t>
      </w:r>
    </w:p>
    <w:p w14:paraId="07064936" w14:textId="7DFC9609" w:rsidR="006D2854" w:rsidRDefault="006D2854" w:rsidP="006D2854">
      <w:pPr>
        <w:rPr>
          <w:sz w:val="24"/>
          <w:szCs w:val="24"/>
        </w:rPr>
      </w:pPr>
      <w:r>
        <w:rPr>
          <w:sz w:val="24"/>
          <w:szCs w:val="24"/>
        </w:rPr>
        <w:t xml:space="preserve">Facilitator: Explain the goals of the session—to discuss </w:t>
      </w:r>
      <w:r w:rsidRPr="00BB5B57">
        <w:rPr>
          <w:b/>
          <w:sz w:val="24"/>
          <w:szCs w:val="24"/>
        </w:rPr>
        <w:t>concrete ideas</w:t>
      </w:r>
      <w:r>
        <w:rPr>
          <w:sz w:val="24"/>
          <w:szCs w:val="24"/>
        </w:rPr>
        <w:t xml:space="preserve"> (best practices) for </w:t>
      </w:r>
      <w:r w:rsidRPr="00BB5B57">
        <w:rPr>
          <w:b/>
          <w:sz w:val="24"/>
          <w:szCs w:val="24"/>
        </w:rPr>
        <w:t>applying our principles</w:t>
      </w:r>
      <w:r>
        <w:rPr>
          <w:sz w:val="24"/>
          <w:szCs w:val="24"/>
        </w:rPr>
        <w:t xml:space="preserve"> when using social media. </w:t>
      </w:r>
      <w:r w:rsidRPr="006D2854">
        <w:rPr>
          <w:i/>
          <w:sz w:val="24"/>
          <w:szCs w:val="24"/>
          <w:u w:val="single"/>
        </w:rPr>
        <w:t>Note:</w:t>
      </w:r>
      <w:r>
        <w:rPr>
          <w:sz w:val="24"/>
          <w:szCs w:val="24"/>
        </w:rPr>
        <w:t xml:space="preserve"> One of the challenges with this session is getting participants to discuss BOTH principles and concrete actions.</w:t>
      </w:r>
    </w:p>
    <w:p w14:paraId="17334083" w14:textId="77777777" w:rsidR="006D2854" w:rsidRPr="007A01C2" w:rsidRDefault="006D2854" w:rsidP="006D2854">
      <w:pPr>
        <w:spacing w:after="80"/>
        <w:rPr>
          <w:sz w:val="24"/>
          <w:szCs w:val="24"/>
        </w:rPr>
      </w:pPr>
      <w:r w:rsidRPr="007A01C2">
        <w:rPr>
          <w:sz w:val="24"/>
          <w:szCs w:val="24"/>
        </w:rPr>
        <w:t xml:space="preserve">This workshop will focus on </w:t>
      </w:r>
      <w:r>
        <w:rPr>
          <w:sz w:val="24"/>
          <w:szCs w:val="24"/>
        </w:rPr>
        <w:t>two</w:t>
      </w:r>
      <w:r w:rsidRPr="007A01C2">
        <w:rPr>
          <w:sz w:val="24"/>
          <w:szCs w:val="24"/>
        </w:rPr>
        <w:t xml:space="preserve"> components of this IDT: </w:t>
      </w:r>
    </w:p>
    <w:p w14:paraId="243E954B" w14:textId="77777777" w:rsidR="006D2854" w:rsidRPr="007A01C2" w:rsidRDefault="006D2854" w:rsidP="006D2854">
      <w:pPr>
        <w:spacing w:after="80"/>
        <w:ind w:firstLine="720"/>
        <w:rPr>
          <w:sz w:val="24"/>
          <w:szCs w:val="24"/>
        </w:rPr>
      </w:pPr>
      <w:r w:rsidRPr="007A01C2">
        <w:rPr>
          <w:sz w:val="24"/>
          <w:szCs w:val="24"/>
        </w:rPr>
        <w:t>Applying our principles as individual NA members</w:t>
      </w:r>
    </w:p>
    <w:p w14:paraId="0FF21E77" w14:textId="77777777" w:rsidR="006D2854" w:rsidRPr="007A01C2" w:rsidRDefault="006D2854" w:rsidP="006D2854">
      <w:pPr>
        <w:spacing w:after="80"/>
        <w:rPr>
          <w:sz w:val="24"/>
          <w:szCs w:val="24"/>
        </w:rPr>
      </w:pPr>
      <w:r w:rsidRPr="007A01C2">
        <w:rPr>
          <w:sz w:val="24"/>
          <w:szCs w:val="24"/>
        </w:rPr>
        <w:tab/>
        <w:t>Applying our principles as a service committee</w:t>
      </w:r>
    </w:p>
    <w:p w14:paraId="412616B2" w14:textId="45C1AD92" w:rsidR="006D2854" w:rsidRPr="006D2854" w:rsidRDefault="006D2854" w:rsidP="00ED10CB">
      <w:pPr>
        <w:rPr>
          <w:sz w:val="24"/>
          <w:szCs w:val="24"/>
        </w:rPr>
      </w:pPr>
      <w:r>
        <w:rPr>
          <w:sz w:val="24"/>
          <w:szCs w:val="24"/>
        </w:rPr>
        <w:t xml:space="preserve">Facilitator: Briefly review some of the background information detailed below. </w:t>
      </w:r>
    </w:p>
    <w:p w14:paraId="4C4AE6CE" w14:textId="77777777" w:rsidR="00ED10CB" w:rsidRPr="00ED10CB" w:rsidRDefault="00ED10CB" w:rsidP="00ED10CB">
      <w:pPr>
        <w:rPr>
          <w:b/>
          <w:sz w:val="24"/>
          <w:szCs w:val="24"/>
          <w:u w:val="single"/>
        </w:rPr>
      </w:pPr>
      <w:r w:rsidRPr="00ED10CB">
        <w:rPr>
          <w:b/>
          <w:sz w:val="24"/>
          <w:szCs w:val="24"/>
          <w:u w:val="single"/>
        </w:rPr>
        <w:t>Background:</w:t>
      </w:r>
    </w:p>
    <w:p w14:paraId="504EAEA8" w14:textId="75409B8F" w:rsidR="00ED10CB" w:rsidRPr="009C619E" w:rsidRDefault="00B428CE" w:rsidP="00ED10CB">
      <w:pPr>
        <w:rPr>
          <w:sz w:val="24"/>
          <w:szCs w:val="24"/>
        </w:rPr>
      </w:pPr>
      <w:r w:rsidRPr="00B428CE">
        <w:rPr>
          <w:sz w:val="24"/>
          <w:szCs w:val="24"/>
          <w:highlight w:val="cyan"/>
        </w:rPr>
        <w:t>[Slide2]</w:t>
      </w:r>
      <w:r>
        <w:rPr>
          <w:sz w:val="24"/>
          <w:szCs w:val="24"/>
        </w:rPr>
        <w:t xml:space="preserve"> </w:t>
      </w:r>
      <w:r w:rsidR="00ED10CB" w:rsidRPr="009C619E">
        <w:rPr>
          <w:sz w:val="24"/>
          <w:szCs w:val="24"/>
        </w:rPr>
        <w:t>The widespread use of apps, social media, websites, online discussion boards, and other types of technology have presented a variety of opportunities and challenges for us in N</w:t>
      </w:r>
      <w:r w:rsidR="00ED10CB">
        <w:rPr>
          <w:sz w:val="24"/>
          <w:szCs w:val="24"/>
        </w:rPr>
        <w:t>A</w:t>
      </w:r>
      <w:r w:rsidR="00ED10CB" w:rsidRPr="009C619E">
        <w:rPr>
          <w:sz w:val="24"/>
          <w:szCs w:val="24"/>
        </w:rPr>
        <w:t xml:space="preserve">. </w:t>
      </w:r>
      <w:r w:rsidR="001833AE">
        <w:rPr>
          <w:sz w:val="24"/>
          <w:szCs w:val="24"/>
        </w:rPr>
        <w:t>Many individuals use social media to connect with family and friends, share their personal experiences and opinions, and interact with other NA members. And, many NA service bodies are either using social media or considering it</w:t>
      </w:r>
      <w:r w:rsidR="00ED10CB" w:rsidRPr="009C619E">
        <w:rPr>
          <w:sz w:val="24"/>
          <w:szCs w:val="24"/>
        </w:rPr>
        <w:t xml:space="preserve">. </w:t>
      </w:r>
    </w:p>
    <w:p w14:paraId="758F4F4D" w14:textId="77777777" w:rsidR="00ED10CB" w:rsidRPr="003027BF" w:rsidRDefault="00ED10CB" w:rsidP="00CB5413">
      <w:pPr>
        <w:spacing w:after="60"/>
        <w:rPr>
          <w:i/>
          <w:sz w:val="24"/>
          <w:szCs w:val="24"/>
        </w:rPr>
      </w:pPr>
      <w:r>
        <w:rPr>
          <w:i/>
          <w:sz w:val="24"/>
          <w:szCs w:val="24"/>
        </w:rPr>
        <w:t>Currently Existing Resources</w:t>
      </w:r>
    </w:p>
    <w:p w14:paraId="15E228DF" w14:textId="7CA49ACA" w:rsidR="00ED10CB" w:rsidRDefault="00B428CE" w:rsidP="00ED10CB">
      <w:pPr>
        <w:rPr>
          <w:sz w:val="24"/>
          <w:szCs w:val="24"/>
        </w:rPr>
      </w:pPr>
      <w:r w:rsidRPr="00B428CE">
        <w:rPr>
          <w:sz w:val="24"/>
          <w:szCs w:val="24"/>
          <w:highlight w:val="cyan"/>
        </w:rPr>
        <w:t>[Slide</w:t>
      </w:r>
      <w:r>
        <w:rPr>
          <w:sz w:val="24"/>
          <w:szCs w:val="24"/>
          <w:highlight w:val="cyan"/>
        </w:rPr>
        <w:t>3</w:t>
      </w:r>
      <w:r w:rsidRPr="00B428CE">
        <w:rPr>
          <w:sz w:val="24"/>
          <w:szCs w:val="24"/>
          <w:highlight w:val="cyan"/>
        </w:rPr>
        <w:t>]</w:t>
      </w:r>
      <w:r>
        <w:rPr>
          <w:sz w:val="24"/>
          <w:szCs w:val="24"/>
        </w:rPr>
        <w:t xml:space="preserve"> </w:t>
      </w:r>
      <w:r w:rsidR="00ED10CB">
        <w:rPr>
          <w:sz w:val="24"/>
          <w:szCs w:val="24"/>
        </w:rPr>
        <w:t>We have a number of resources that can help us to use social media productively including a service pamphlet that gives practical advice about social media, both as an individual member of NA and as a service body, and other resources focused on our principles and their application in service. Here are some of the resources currently available:</w:t>
      </w:r>
    </w:p>
    <w:p w14:paraId="2046BC12" w14:textId="77777777" w:rsidR="00ED10CB" w:rsidRDefault="00ED10CB" w:rsidP="00ED10CB">
      <w:pPr>
        <w:pStyle w:val="ListParagraph"/>
        <w:numPr>
          <w:ilvl w:val="0"/>
          <w:numId w:val="2"/>
        </w:numPr>
        <w:rPr>
          <w:sz w:val="24"/>
          <w:szCs w:val="24"/>
        </w:rPr>
      </w:pPr>
      <w:r>
        <w:rPr>
          <w:i/>
          <w:sz w:val="24"/>
          <w:szCs w:val="24"/>
        </w:rPr>
        <w:t>Social Media and Our Guiding Principles</w:t>
      </w:r>
      <w:r>
        <w:rPr>
          <w:sz w:val="24"/>
          <w:szCs w:val="24"/>
        </w:rPr>
        <w:t xml:space="preserve"> service pamphlet</w:t>
      </w:r>
    </w:p>
    <w:p w14:paraId="54A9B5D6" w14:textId="77777777" w:rsidR="00ED10CB" w:rsidRPr="00EA267E" w:rsidRDefault="00ED10CB" w:rsidP="00ED10CB">
      <w:pPr>
        <w:pStyle w:val="ListParagraph"/>
        <w:numPr>
          <w:ilvl w:val="0"/>
          <w:numId w:val="2"/>
        </w:numPr>
        <w:rPr>
          <w:sz w:val="24"/>
          <w:szCs w:val="24"/>
        </w:rPr>
      </w:pPr>
      <w:r>
        <w:rPr>
          <w:i/>
          <w:sz w:val="24"/>
          <w:szCs w:val="24"/>
        </w:rPr>
        <w:t>Public Relations Handbook</w:t>
      </w:r>
    </w:p>
    <w:p w14:paraId="0DB1AE88" w14:textId="77777777" w:rsidR="00ED10CB" w:rsidRPr="00EA267E" w:rsidRDefault="00ED10CB" w:rsidP="00ED10CB">
      <w:pPr>
        <w:pStyle w:val="ListParagraph"/>
        <w:numPr>
          <w:ilvl w:val="0"/>
          <w:numId w:val="2"/>
        </w:numPr>
        <w:rPr>
          <w:sz w:val="24"/>
          <w:szCs w:val="24"/>
        </w:rPr>
      </w:pPr>
      <w:r>
        <w:rPr>
          <w:i/>
          <w:sz w:val="24"/>
          <w:szCs w:val="24"/>
        </w:rPr>
        <w:t>PR Basics</w:t>
      </w:r>
    </w:p>
    <w:p w14:paraId="74815E6F" w14:textId="77777777" w:rsidR="00ED10CB" w:rsidRDefault="00ED10CB" w:rsidP="00ED10CB">
      <w:pPr>
        <w:pStyle w:val="ListParagraph"/>
        <w:numPr>
          <w:ilvl w:val="0"/>
          <w:numId w:val="2"/>
        </w:numPr>
        <w:rPr>
          <w:sz w:val="24"/>
          <w:szCs w:val="24"/>
        </w:rPr>
      </w:pPr>
      <w:r>
        <w:rPr>
          <w:sz w:val="24"/>
          <w:szCs w:val="24"/>
        </w:rPr>
        <w:t xml:space="preserve">Traditions essays from </w:t>
      </w:r>
      <w:r>
        <w:rPr>
          <w:i/>
          <w:sz w:val="24"/>
          <w:szCs w:val="24"/>
        </w:rPr>
        <w:t>It Works: How and Why</w:t>
      </w:r>
    </w:p>
    <w:p w14:paraId="2210D006" w14:textId="5C853A76" w:rsidR="00ED10CB" w:rsidRPr="00EA267E" w:rsidRDefault="001833AE" w:rsidP="00ED10CB">
      <w:pPr>
        <w:pStyle w:val="ListParagraph"/>
        <w:numPr>
          <w:ilvl w:val="0"/>
          <w:numId w:val="2"/>
        </w:numPr>
        <w:rPr>
          <w:sz w:val="24"/>
          <w:szCs w:val="24"/>
        </w:rPr>
      </w:pPr>
      <w:r>
        <w:rPr>
          <w:sz w:val="24"/>
          <w:szCs w:val="24"/>
        </w:rPr>
        <w:t>Our new book,</w:t>
      </w:r>
      <w:r w:rsidR="001E3080">
        <w:rPr>
          <w:sz w:val="24"/>
          <w:szCs w:val="24"/>
        </w:rPr>
        <w:t xml:space="preserve"> </w:t>
      </w:r>
      <w:r w:rsidR="00ED10CB" w:rsidRPr="006D2854">
        <w:rPr>
          <w:i/>
          <w:sz w:val="24"/>
          <w:szCs w:val="24"/>
        </w:rPr>
        <w:t>Guiding Principles</w:t>
      </w:r>
      <w:r w:rsidRPr="006D2854">
        <w:rPr>
          <w:i/>
          <w:sz w:val="24"/>
          <w:szCs w:val="24"/>
        </w:rPr>
        <w:t>: The Spirit of Our Traditions</w:t>
      </w:r>
    </w:p>
    <w:p w14:paraId="1F1A9DEC" w14:textId="2A4E264C" w:rsidR="00723DFD" w:rsidRDefault="00B428CE" w:rsidP="00ED10CB">
      <w:pPr>
        <w:rPr>
          <w:sz w:val="24"/>
          <w:szCs w:val="24"/>
        </w:rPr>
      </w:pPr>
      <w:r w:rsidRPr="00B428CE">
        <w:rPr>
          <w:sz w:val="24"/>
          <w:szCs w:val="24"/>
          <w:highlight w:val="cyan"/>
        </w:rPr>
        <w:t>[</w:t>
      </w:r>
      <w:r>
        <w:rPr>
          <w:sz w:val="24"/>
          <w:szCs w:val="24"/>
          <w:highlight w:val="cyan"/>
        </w:rPr>
        <w:t>Slide4</w:t>
      </w:r>
      <w:r w:rsidRPr="00B428CE">
        <w:rPr>
          <w:sz w:val="24"/>
          <w:szCs w:val="24"/>
          <w:highlight w:val="cyan"/>
        </w:rPr>
        <w:t>]</w:t>
      </w:r>
      <w:r>
        <w:rPr>
          <w:sz w:val="24"/>
          <w:szCs w:val="24"/>
        </w:rPr>
        <w:t xml:space="preserve"> </w:t>
      </w:r>
      <w:r w:rsidR="00ED10CB">
        <w:rPr>
          <w:sz w:val="24"/>
          <w:szCs w:val="24"/>
        </w:rPr>
        <w:t xml:space="preserve">Social media is increasingly how people find information, announce events, and share their news. For many organizations, a social media presence has become crucial in a number of ways—bringing members together, informing people about their work, and letting the public know they exist. </w:t>
      </w:r>
    </w:p>
    <w:p w14:paraId="7AD10E7F" w14:textId="2760D550" w:rsidR="006D2854" w:rsidRPr="00CB5413" w:rsidRDefault="00B428CE" w:rsidP="00425F28">
      <w:pPr>
        <w:rPr>
          <w:sz w:val="24"/>
          <w:szCs w:val="24"/>
        </w:rPr>
      </w:pPr>
      <w:r w:rsidRPr="00B428CE">
        <w:rPr>
          <w:sz w:val="24"/>
          <w:szCs w:val="24"/>
          <w:highlight w:val="cyan"/>
        </w:rPr>
        <w:t>[</w:t>
      </w:r>
      <w:r>
        <w:rPr>
          <w:sz w:val="24"/>
          <w:szCs w:val="24"/>
          <w:highlight w:val="cyan"/>
        </w:rPr>
        <w:t>Slide5</w:t>
      </w:r>
      <w:r w:rsidRPr="00B428CE">
        <w:rPr>
          <w:sz w:val="24"/>
          <w:szCs w:val="24"/>
          <w:highlight w:val="cyan"/>
        </w:rPr>
        <w:t>]</w:t>
      </w:r>
      <w:r>
        <w:rPr>
          <w:sz w:val="24"/>
          <w:szCs w:val="24"/>
        </w:rPr>
        <w:t xml:space="preserve"> </w:t>
      </w:r>
      <w:r w:rsidR="00ED10CB">
        <w:rPr>
          <w:sz w:val="24"/>
          <w:szCs w:val="24"/>
        </w:rPr>
        <w:t>Nonetheless, for Narcotics Anonymous members and service bodies, social media can present particular challenges to some of our principles. It can be difficult to maintain individual anonymity and unity as a Fellowship to name just a couple of the more obvious difficulties we can encounter online.</w:t>
      </w:r>
    </w:p>
    <w:p w14:paraId="3BD7EBAF" w14:textId="3F990386" w:rsidR="00425F28" w:rsidRPr="006D2854" w:rsidRDefault="00B428CE" w:rsidP="00425F28">
      <w:pPr>
        <w:rPr>
          <w:b/>
          <w:sz w:val="24"/>
          <w:szCs w:val="24"/>
          <w:u w:val="single"/>
        </w:rPr>
      </w:pPr>
      <w:r>
        <w:rPr>
          <w:b/>
          <w:sz w:val="24"/>
          <w:szCs w:val="24"/>
          <w:u w:val="single"/>
        </w:rPr>
        <w:t xml:space="preserve">Brief large-group brainstorm </w:t>
      </w:r>
      <w:r w:rsidRPr="00B428CE">
        <w:rPr>
          <w:sz w:val="24"/>
          <w:szCs w:val="24"/>
          <w:highlight w:val="cyan"/>
        </w:rPr>
        <w:t>[</w:t>
      </w:r>
      <w:r>
        <w:rPr>
          <w:sz w:val="24"/>
          <w:szCs w:val="24"/>
          <w:highlight w:val="cyan"/>
        </w:rPr>
        <w:t>Slide6</w:t>
      </w:r>
      <w:r w:rsidRPr="00B428CE">
        <w:rPr>
          <w:sz w:val="24"/>
          <w:szCs w:val="24"/>
          <w:highlight w:val="cyan"/>
        </w:rPr>
        <w:t>]</w:t>
      </w:r>
    </w:p>
    <w:p w14:paraId="5D073D73" w14:textId="7C321BE4" w:rsidR="00425F28" w:rsidRPr="00425F28" w:rsidRDefault="00425F28" w:rsidP="00425F28">
      <w:pPr>
        <w:rPr>
          <w:b/>
          <w:color w:val="4472C4" w:themeColor="accent5"/>
          <w:sz w:val="24"/>
          <w:szCs w:val="24"/>
        </w:rPr>
      </w:pPr>
      <w:r w:rsidRPr="00425F28">
        <w:rPr>
          <w:b/>
          <w:color w:val="4472C4" w:themeColor="accent5"/>
          <w:sz w:val="24"/>
          <w:szCs w:val="24"/>
        </w:rPr>
        <w:t xml:space="preserve">What are some of the principles that come into play (or perhaps should come into play but don’t) when using social media? </w:t>
      </w:r>
    </w:p>
    <w:p w14:paraId="54C072D2" w14:textId="4B63A802" w:rsidR="00425F28" w:rsidRPr="00425F28" w:rsidRDefault="00425F28" w:rsidP="00C0286F">
      <w:pPr>
        <w:spacing w:after="80"/>
        <w:rPr>
          <w:b/>
          <w:sz w:val="24"/>
          <w:szCs w:val="24"/>
          <w:u w:val="single"/>
        </w:rPr>
      </w:pPr>
      <w:r w:rsidRPr="00425F28">
        <w:rPr>
          <w:b/>
          <w:sz w:val="24"/>
          <w:szCs w:val="24"/>
          <w:u w:val="single"/>
        </w:rPr>
        <w:lastRenderedPageBreak/>
        <w:t>Large group discussion</w:t>
      </w:r>
      <w:r>
        <w:rPr>
          <w:b/>
          <w:sz w:val="24"/>
          <w:szCs w:val="24"/>
          <w:u w:val="single"/>
        </w:rPr>
        <w:t xml:space="preserve"> (10 minutes)</w:t>
      </w:r>
      <w:r w:rsidR="00B428CE" w:rsidRPr="00B428CE">
        <w:rPr>
          <w:sz w:val="24"/>
          <w:szCs w:val="24"/>
        </w:rPr>
        <w:t xml:space="preserve"> </w:t>
      </w:r>
      <w:r w:rsidR="00B428CE" w:rsidRPr="00B428CE">
        <w:rPr>
          <w:sz w:val="24"/>
          <w:szCs w:val="24"/>
          <w:highlight w:val="cyan"/>
        </w:rPr>
        <w:t>[</w:t>
      </w:r>
      <w:r w:rsidR="00B428CE">
        <w:rPr>
          <w:sz w:val="24"/>
          <w:szCs w:val="24"/>
          <w:highlight w:val="cyan"/>
        </w:rPr>
        <w:t>Slide7</w:t>
      </w:r>
      <w:r w:rsidR="00B428CE" w:rsidRPr="00B428CE">
        <w:rPr>
          <w:sz w:val="24"/>
          <w:szCs w:val="24"/>
          <w:highlight w:val="cyan"/>
        </w:rPr>
        <w:t>]</w:t>
      </w:r>
    </w:p>
    <w:p w14:paraId="427D2DDD" w14:textId="43EB3099" w:rsidR="00425F28" w:rsidRPr="00425F28" w:rsidRDefault="00425F28" w:rsidP="00425F28">
      <w:pPr>
        <w:rPr>
          <w:b/>
          <w:color w:val="4472C4" w:themeColor="accent5"/>
          <w:sz w:val="24"/>
          <w:szCs w:val="24"/>
        </w:rPr>
      </w:pPr>
      <w:r w:rsidRPr="00425F28">
        <w:rPr>
          <w:b/>
          <w:color w:val="4472C4" w:themeColor="accent5"/>
          <w:sz w:val="24"/>
          <w:szCs w:val="24"/>
        </w:rPr>
        <w:t xml:space="preserve">What successes </w:t>
      </w:r>
      <w:r w:rsidR="001E3080" w:rsidRPr="00425F28">
        <w:rPr>
          <w:b/>
          <w:color w:val="4472C4" w:themeColor="accent5"/>
          <w:sz w:val="24"/>
          <w:szCs w:val="24"/>
        </w:rPr>
        <w:t xml:space="preserve">can you share </w:t>
      </w:r>
      <w:r w:rsidR="001E3080">
        <w:rPr>
          <w:b/>
          <w:color w:val="4472C4" w:themeColor="accent5"/>
          <w:sz w:val="24"/>
          <w:szCs w:val="24"/>
        </w:rPr>
        <w:t>about</w:t>
      </w:r>
      <w:r w:rsidRPr="00425F28">
        <w:rPr>
          <w:b/>
          <w:color w:val="4472C4" w:themeColor="accent5"/>
          <w:sz w:val="24"/>
          <w:szCs w:val="24"/>
        </w:rPr>
        <w:t xml:space="preserve"> applying these principles while using social media, as an NA member or </w:t>
      </w:r>
      <w:r w:rsidR="001E3080">
        <w:rPr>
          <w:b/>
          <w:color w:val="4472C4" w:themeColor="accent5"/>
          <w:sz w:val="24"/>
          <w:szCs w:val="24"/>
        </w:rPr>
        <w:t xml:space="preserve">as </w:t>
      </w:r>
      <w:r w:rsidRPr="00425F28">
        <w:rPr>
          <w:b/>
          <w:color w:val="4472C4" w:themeColor="accent5"/>
          <w:sz w:val="24"/>
          <w:szCs w:val="24"/>
        </w:rPr>
        <w:t>service body?</w:t>
      </w:r>
    </w:p>
    <w:p w14:paraId="7698D69F" w14:textId="29B7686F" w:rsidR="008A2E18" w:rsidRPr="00FD40E0" w:rsidRDefault="00FD40E0" w:rsidP="00C0286F">
      <w:pPr>
        <w:spacing w:after="80"/>
        <w:rPr>
          <w:b/>
          <w:sz w:val="24"/>
          <w:szCs w:val="24"/>
          <w:u w:val="single"/>
        </w:rPr>
      </w:pPr>
      <w:r>
        <w:rPr>
          <w:b/>
          <w:sz w:val="24"/>
          <w:szCs w:val="24"/>
          <w:u w:val="single"/>
        </w:rPr>
        <w:t xml:space="preserve">Large group discussion </w:t>
      </w:r>
      <w:r w:rsidR="00425F28">
        <w:rPr>
          <w:b/>
          <w:sz w:val="24"/>
          <w:szCs w:val="24"/>
          <w:u w:val="single"/>
        </w:rPr>
        <w:t>(10 minutes)</w:t>
      </w:r>
      <w:r w:rsidR="00B428CE" w:rsidRPr="00B428CE">
        <w:rPr>
          <w:b/>
          <w:sz w:val="24"/>
          <w:szCs w:val="24"/>
        </w:rPr>
        <w:t xml:space="preserve"> </w:t>
      </w:r>
      <w:r w:rsidR="00B428CE" w:rsidRPr="00B428CE">
        <w:rPr>
          <w:sz w:val="24"/>
          <w:szCs w:val="24"/>
          <w:highlight w:val="cyan"/>
        </w:rPr>
        <w:t>[</w:t>
      </w:r>
      <w:r w:rsidR="00B428CE">
        <w:rPr>
          <w:sz w:val="24"/>
          <w:szCs w:val="24"/>
          <w:highlight w:val="cyan"/>
        </w:rPr>
        <w:t>Slide8</w:t>
      </w:r>
      <w:r w:rsidR="00B428CE" w:rsidRPr="00B428CE">
        <w:rPr>
          <w:sz w:val="24"/>
          <w:szCs w:val="24"/>
          <w:highlight w:val="cyan"/>
        </w:rPr>
        <w:t>]</w:t>
      </w:r>
    </w:p>
    <w:p w14:paraId="78AE3C12" w14:textId="606E84C6" w:rsidR="00946D68" w:rsidRPr="00425F28" w:rsidRDefault="003F4FA6" w:rsidP="00C0286F">
      <w:pPr>
        <w:spacing w:after="60"/>
        <w:rPr>
          <w:b/>
          <w:color w:val="4472C4" w:themeColor="accent5"/>
          <w:sz w:val="24"/>
          <w:szCs w:val="24"/>
        </w:rPr>
      </w:pPr>
      <w:r w:rsidRPr="00425F28">
        <w:rPr>
          <w:b/>
          <w:color w:val="4472C4" w:themeColor="accent5"/>
          <w:sz w:val="24"/>
          <w:szCs w:val="24"/>
        </w:rPr>
        <w:t>What challenges to applying our principles have you faced using social media</w:t>
      </w:r>
      <w:r w:rsidR="009F2989" w:rsidRPr="00425F28">
        <w:rPr>
          <w:b/>
          <w:color w:val="4472C4" w:themeColor="accent5"/>
          <w:sz w:val="24"/>
          <w:szCs w:val="24"/>
        </w:rPr>
        <w:t xml:space="preserve"> - </w:t>
      </w:r>
    </w:p>
    <w:p w14:paraId="4F4389E8" w14:textId="0C743F46" w:rsidR="003F4FA6" w:rsidRPr="00425F28" w:rsidRDefault="00946D68" w:rsidP="00C0286F">
      <w:pPr>
        <w:spacing w:after="60"/>
        <w:rPr>
          <w:b/>
          <w:color w:val="4472C4" w:themeColor="accent5"/>
          <w:sz w:val="24"/>
          <w:szCs w:val="24"/>
        </w:rPr>
      </w:pPr>
      <w:r w:rsidRPr="00425F28">
        <w:rPr>
          <w:b/>
          <w:color w:val="4472C4" w:themeColor="accent5"/>
          <w:sz w:val="24"/>
          <w:szCs w:val="24"/>
        </w:rPr>
        <w:tab/>
      </w:r>
      <w:r w:rsidR="003F4FA6" w:rsidRPr="00425F28">
        <w:rPr>
          <w:b/>
          <w:color w:val="4472C4" w:themeColor="accent5"/>
          <w:sz w:val="24"/>
          <w:szCs w:val="24"/>
        </w:rPr>
        <w:t>As individuals</w:t>
      </w:r>
    </w:p>
    <w:p w14:paraId="6D0E5D6C" w14:textId="62AC0B83" w:rsidR="003F4FA6" w:rsidRPr="00425F28" w:rsidRDefault="003F4FA6" w:rsidP="003F4FA6">
      <w:pPr>
        <w:rPr>
          <w:b/>
          <w:color w:val="4472C4" w:themeColor="accent5"/>
          <w:sz w:val="24"/>
          <w:szCs w:val="24"/>
        </w:rPr>
      </w:pPr>
      <w:r w:rsidRPr="00425F28">
        <w:rPr>
          <w:b/>
          <w:color w:val="4472C4" w:themeColor="accent5"/>
          <w:sz w:val="24"/>
          <w:szCs w:val="24"/>
        </w:rPr>
        <w:tab/>
        <w:t>As a service committee</w:t>
      </w:r>
      <w:r w:rsidR="00FE5D43" w:rsidRPr="00FE5D43">
        <w:rPr>
          <w:b/>
          <w:color w:val="4472C4" w:themeColor="accent5"/>
          <w:sz w:val="24"/>
          <w:szCs w:val="24"/>
        </w:rPr>
        <w:t xml:space="preserve">, for communication within the </w:t>
      </w:r>
      <w:r w:rsidR="00C616D4">
        <w:rPr>
          <w:b/>
          <w:color w:val="4472C4" w:themeColor="accent5"/>
          <w:sz w:val="24"/>
          <w:szCs w:val="24"/>
        </w:rPr>
        <w:t>F</w:t>
      </w:r>
      <w:r w:rsidR="00FE5D43" w:rsidRPr="00FE5D43">
        <w:rPr>
          <w:b/>
          <w:color w:val="4472C4" w:themeColor="accent5"/>
          <w:sz w:val="24"/>
          <w:szCs w:val="24"/>
        </w:rPr>
        <w:t>ellowship</w:t>
      </w:r>
    </w:p>
    <w:p w14:paraId="01E5D30B" w14:textId="3F5F8960" w:rsidR="00171EA0" w:rsidRDefault="00171EA0" w:rsidP="00171EA0">
      <w:pPr>
        <w:rPr>
          <w:sz w:val="24"/>
          <w:szCs w:val="24"/>
        </w:rPr>
      </w:pPr>
      <w:r>
        <w:rPr>
          <w:sz w:val="24"/>
          <w:szCs w:val="24"/>
        </w:rPr>
        <w:t>[Note to the facilitator: This workshop can be used to discuss either a</w:t>
      </w:r>
      <w:r w:rsidRPr="00C607DD">
        <w:rPr>
          <w:sz w:val="24"/>
          <w:szCs w:val="24"/>
        </w:rPr>
        <w:t xml:space="preserve">pplying </w:t>
      </w:r>
      <w:r>
        <w:rPr>
          <w:sz w:val="24"/>
          <w:szCs w:val="24"/>
        </w:rPr>
        <w:t>o</w:t>
      </w:r>
      <w:r w:rsidRPr="00C607DD">
        <w:rPr>
          <w:sz w:val="24"/>
          <w:szCs w:val="24"/>
        </w:rPr>
        <w:t xml:space="preserve">ur </w:t>
      </w:r>
      <w:r>
        <w:rPr>
          <w:sz w:val="24"/>
          <w:szCs w:val="24"/>
        </w:rPr>
        <w:t>p</w:t>
      </w:r>
      <w:r w:rsidRPr="00C607DD">
        <w:rPr>
          <w:sz w:val="24"/>
          <w:szCs w:val="24"/>
        </w:rPr>
        <w:t xml:space="preserve">rinciples </w:t>
      </w:r>
      <w:r>
        <w:rPr>
          <w:sz w:val="24"/>
          <w:szCs w:val="24"/>
        </w:rPr>
        <w:t>as individual NA members or a</w:t>
      </w:r>
      <w:r w:rsidRPr="00C607DD">
        <w:rPr>
          <w:sz w:val="24"/>
          <w:szCs w:val="24"/>
        </w:rPr>
        <w:t xml:space="preserve">pplying our principles </w:t>
      </w:r>
      <w:r>
        <w:rPr>
          <w:sz w:val="24"/>
          <w:szCs w:val="24"/>
        </w:rPr>
        <w:t>as a service committee or both. If you choose to focus on just one of these two components, you would modify the discussions accordingly.]</w:t>
      </w:r>
    </w:p>
    <w:p w14:paraId="16D09704" w14:textId="6467B98B" w:rsidR="00425F28" w:rsidRPr="00425F28" w:rsidRDefault="003F4FA6" w:rsidP="00C0286F">
      <w:pPr>
        <w:spacing w:after="80"/>
        <w:rPr>
          <w:b/>
          <w:sz w:val="24"/>
          <w:szCs w:val="24"/>
          <w:u w:val="single"/>
        </w:rPr>
      </w:pPr>
      <w:r w:rsidRPr="00425F28">
        <w:rPr>
          <w:b/>
          <w:sz w:val="24"/>
          <w:szCs w:val="24"/>
          <w:u w:val="single"/>
        </w:rPr>
        <w:t xml:space="preserve">Large group exercise </w:t>
      </w:r>
      <w:r w:rsidR="00425F28">
        <w:rPr>
          <w:b/>
          <w:sz w:val="24"/>
          <w:szCs w:val="24"/>
          <w:u w:val="single"/>
        </w:rPr>
        <w:t>(5 minutes)</w:t>
      </w:r>
      <w:r w:rsidR="00B428CE" w:rsidRPr="00B428CE">
        <w:rPr>
          <w:b/>
          <w:sz w:val="24"/>
          <w:szCs w:val="24"/>
        </w:rPr>
        <w:t xml:space="preserve"> </w:t>
      </w:r>
      <w:r w:rsidR="00B428CE" w:rsidRPr="00B428CE">
        <w:rPr>
          <w:sz w:val="24"/>
          <w:szCs w:val="24"/>
          <w:highlight w:val="cyan"/>
        </w:rPr>
        <w:t>[</w:t>
      </w:r>
      <w:r w:rsidR="00B428CE">
        <w:rPr>
          <w:sz w:val="24"/>
          <w:szCs w:val="24"/>
          <w:highlight w:val="cyan"/>
        </w:rPr>
        <w:t>Slide9</w:t>
      </w:r>
      <w:r w:rsidR="00B428CE" w:rsidRPr="00B428CE">
        <w:rPr>
          <w:sz w:val="24"/>
          <w:szCs w:val="24"/>
          <w:highlight w:val="cyan"/>
        </w:rPr>
        <w:t>]</w:t>
      </w:r>
    </w:p>
    <w:p w14:paraId="38F78946" w14:textId="735E892D" w:rsidR="00946D68" w:rsidRDefault="00946D68" w:rsidP="00946D68">
      <w:pPr>
        <w:rPr>
          <w:sz w:val="24"/>
          <w:szCs w:val="24"/>
        </w:rPr>
      </w:pPr>
      <w:r>
        <w:rPr>
          <w:sz w:val="24"/>
          <w:szCs w:val="24"/>
        </w:rPr>
        <w:t>Prioritize challenges</w:t>
      </w:r>
      <w:r w:rsidR="00FE5D43">
        <w:rPr>
          <w:sz w:val="24"/>
          <w:szCs w:val="24"/>
        </w:rPr>
        <w:t xml:space="preserve">. </w:t>
      </w:r>
      <w:r w:rsidR="00FE5D43" w:rsidRPr="00FE5D43">
        <w:rPr>
          <w:sz w:val="24"/>
          <w:szCs w:val="24"/>
        </w:rPr>
        <w:t>Each member gets two votes to identify the two uses s/he wants to discuss. Once the votes are cast, identify the top two vote-getters and those are the topics for the next segment.</w:t>
      </w:r>
    </w:p>
    <w:p w14:paraId="6AC1B82E" w14:textId="0CC8DCB1" w:rsidR="00FD40E0" w:rsidRPr="00FD40E0" w:rsidRDefault="00FD40E0" w:rsidP="00C0286F">
      <w:pPr>
        <w:spacing w:after="80"/>
        <w:rPr>
          <w:b/>
          <w:sz w:val="24"/>
          <w:szCs w:val="24"/>
          <w:u w:val="single"/>
        </w:rPr>
      </w:pPr>
      <w:r>
        <w:rPr>
          <w:b/>
          <w:sz w:val="24"/>
          <w:szCs w:val="24"/>
          <w:u w:val="single"/>
        </w:rPr>
        <w:t xml:space="preserve">Small group discussion </w:t>
      </w:r>
      <w:r w:rsidR="0006518F">
        <w:rPr>
          <w:b/>
          <w:sz w:val="24"/>
          <w:szCs w:val="24"/>
          <w:u w:val="single"/>
        </w:rPr>
        <w:t>(20 minutes)</w:t>
      </w:r>
      <w:r w:rsidR="00B428CE" w:rsidRPr="00B428CE">
        <w:rPr>
          <w:b/>
          <w:sz w:val="24"/>
          <w:szCs w:val="24"/>
        </w:rPr>
        <w:t xml:space="preserve"> </w:t>
      </w:r>
      <w:r w:rsidR="00B428CE" w:rsidRPr="00B428CE">
        <w:rPr>
          <w:sz w:val="24"/>
          <w:szCs w:val="24"/>
          <w:highlight w:val="cyan"/>
        </w:rPr>
        <w:t>[</w:t>
      </w:r>
      <w:r w:rsidR="00B428CE">
        <w:rPr>
          <w:sz w:val="24"/>
          <w:szCs w:val="24"/>
          <w:highlight w:val="cyan"/>
        </w:rPr>
        <w:t>Slide10</w:t>
      </w:r>
      <w:r w:rsidR="00B428CE" w:rsidRPr="00B428CE">
        <w:rPr>
          <w:sz w:val="24"/>
          <w:szCs w:val="24"/>
          <w:highlight w:val="cyan"/>
        </w:rPr>
        <w:t>]</w:t>
      </w:r>
    </w:p>
    <w:p w14:paraId="0B5A0F9C" w14:textId="0FDB78C5" w:rsidR="00946D68" w:rsidRDefault="00946D68" w:rsidP="00C0286F">
      <w:pPr>
        <w:spacing w:after="60"/>
        <w:rPr>
          <w:sz w:val="24"/>
          <w:szCs w:val="24"/>
        </w:rPr>
      </w:pPr>
      <w:r>
        <w:rPr>
          <w:sz w:val="24"/>
          <w:szCs w:val="24"/>
        </w:rPr>
        <w:t>Small groups – brainstorm solutions</w:t>
      </w:r>
      <w:r w:rsidR="003F4FA6">
        <w:rPr>
          <w:sz w:val="24"/>
          <w:szCs w:val="24"/>
        </w:rPr>
        <w:t xml:space="preserve"> to top challenges</w:t>
      </w:r>
      <w:r w:rsidR="00FD40E0">
        <w:rPr>
          <w:sz w:val="24"/>
          <w:szCs w:val="24"/>
        </w:rPr>
        <w:t xml:space="preserve">. If discussing both individual and service committee use of social media, you can divide the room and have half talk about one and half the other. </w:t>
      </w:r>
    </w:p>
    <w:p w14:paraId="5E14C543" w14:textId="1836D7B2" w:rsidR="006D2854" w:rsidRDefault="003F4FA6" w:rsidP="00C0286F">
      <w:pPr>
        <w:spacing w:after="60"/>
        <w:rPr>
          <w:b/>
          <w:color w:val="4472C4" w:themeColor="accent5"/>
          <w:sz w:val="24"/>
          <w:szCs w:val="24"/>
        </w:rPr>
      </w:pPr>
      <w:r w:rsidRPr="00425F28">
        <w:rPr>
          <w:b/>
          <w:color w:val="4472C4" w:themeColor="accent5"/>
          <w:sz w:val="24"/>
          <w:szCs w:val="24"/>
        </w:rPr>
        <w:tab/>
      </w:r>
      <w:r w:rsidR="006D2854">
        <w:rPr>
          <w:b/>
          <w:color w:val="4472C4" w:themeColor="accent5"/>
          <w:sz w:val="24"/>
          <w:szCs w:val="24"/>
        </w:rPr>
        <w:t>1. What principles are lacking?</w:t>
      </w:r>
    </w:p>
    <w:p w14:paraId="19158A99" w14:textId="0AB68C73" w:rsidR="003F4FA6" w:rsidRPr="00425F28" w:rsidRDefault="006D2854" w:rsidP="006D2854">
      <w:pPr>
        <w:spacing w:after="60"/>
        <w:ind w:firstLine="720"/>
        <w:rPr>
          <w:b/>
          <w:color w:val="4472C4" w:themeColor="accent5"/>
          <w:sz w:val="24"/>
          <w:szCs w:val="24"/>
        </w:rPr>
      </w:pPr>
      <w:r>
        <w:rPr>
          <w:b/>
          <w:color w:val="4472C4" w:themeColor="accent5"/>
          <w:sz w:val="24"/>
          <w:szCs w:val="24"/>
        </w:rPr>
        <w:t xml:space="preserve">2. </w:t>
      </w:r>
      <w:r w:rsidR="003F4FA6" w:rsidRPr="00425F28">
        <w:rPr>
          <w:b/>
          <w:color w:val="4472C4" w:themeColor="accent5"/>
          <w:sz w:val="24"/>
          <w:szCs w:val="24"/>
        </w:rPr>
        <w:t>Considering the challenge</w:t>
      </w:r>
      <w:r w:rsidR="009F2989" w:rsidRPr="00425F28">
        <w:rPr>
          <w:b/>
          <w:color w:val="4472C4" w:themeColor="accent5"/>
          <w:sz w:val="24"/>
          <w:szCs w:val="24"/>
        </w:rPr>
        <w:t xml:space="preserve"> and applying our principles, what solutions can you offer? </w:t>
      </w:r>
    </w:p>
    <w:p w14:paraId="2498EA44" w14:textId="200BB4A6" w:rsidR="00425F28" w:rsidRDefault="00425F28" w:rsidP="00946D68">
      <w:pPr>
        <w:rPr>
          <w:sz w:val="24"/>
          <w:szCs w:val="24"/>
        </w:rPr>
      </w:pPr>
      <w:r>
        <w:rPr>
          <w:sz w:val="24"/>
          <w:szCs w:val="24"/>
        </w:rPr>
        <w:t>[Facilitator: You may need to remind groups, perhaps more than once, that the goal is to come up with some concrete ideas—best practices, so to spea</w:t>
      </w:r>
      <w:r w:rsidR="0006518F">
        <w:rPr>
          <w:sz w:val="24"/>
          <w:szCs w:val="24"/>
        </w:rPr>
        <w:t>k.]</w:t>
      </w:r>
    </w:p>
    <w:p w14:paraId="0AFD78D2" w14:textId="4A0EC2EC" w:rsidR="006D2854" w:rsidRPr="00425F28" w:rsidRDefault="006D2854" w:rsidP="00946D68">
      <w:pPr>
        <w:rPr>
          <w:sz w:val="24"/>
          <w:szCs w:val="24"/>
        </w:rPr>
      </w:pPr>
      <w:r>
        <w:rPr>
          <w:sz w:val="24"/>
          <w:szCs w:val="24"/>
        </w:rPr>
        <w:t>Please write clearly as we will be collecting your input. The World Board is always interested in what people within the fellowship are saying and the input on these will help develop tools.</w:t>
      </w:r>
    </w:p>
    <w:p w14:paraId="5083BEAE" w14:textId="70D5C07B" w:rsidR="00946D68" w:rsidRPr="00FD40E0" w:rsidRDefault="0006518F" w:rsidP="00C0286F">
      <w:pPr>
        <w:spacing w:after="80"/>
        <w:rPr>
          <w:b/>
          <w:sz w:val="24"/>
          <w:szCs w:val="24"/>
          <w:u w:val="single"/>
        </w:rPr>
      </w:pPr>
      <w:r>
        <w:rPr>
          <w:b/>
          <w:sz w:val="24"/>
          <w:szCs w:val="24"/>
          <w:u w:val="single"/>
        </w:rPr>
        <w:t>Small group reporting (20 minutes)</w:t>
      </w:r>
    </w:p>
    <w:p w14:paraId="394F073F" w14:textId="0CC18953" w:rsidR="00FD40E0" w:rsidRDefault="00FD40E0" w:rsidP="00FD40E0">
      <w:pPr>
        <w:rPr>
          <w:sz w:val="24"/>
          <w:szCs w:val="24"/>
        </w:rPr>
      </w:pPr>
      <w:r>
        <w:rPr>
          <w:sz w:val="24"/>
          <w:szCs w:val="24"/>
        </w:rPr>
        <w:t>Hear back from the small groups</w:t>
      </w:r>
      <w:r w:rsidR="00FE5D43">
        <w:rPr>
          <w:sz w:val="24"/>
          <w:szCs w:val="24"/>
        </w:rPr>
        <w:t xml:space="preserve">. List the ideas offered by the small groups. These are ideas for all of us to consider as we move this discussion forward. </w:t>
      </w:r>
      <w:r>
        <w:rPr>
          <w:sz w:val="24"/>
          <w:szCs w:val="24"/>
        </w:rPr>
        <w:t xml:space="preserve"> </w:t>
      </w:r>
    </w:p>
    <w:p w14:paraId="6EAB9C57" w14:textId="40044D08" w:rsidR="0006518F" w:rsidRPr="00FD40E0" w:rsidRDefault="0006518F" w:rsidP="00C0286F">
      <w:pPr>
        <w:spacing w:after="80"/>
        <w:rPr>
          <w:b/>
          <w:sz w:val="24"/>
          <w:szCs w:val="24"/>
          <w:u w:val="single"/>
        </w:rPr>
      </w:pPr>
      <w:r w:rsidRPr="00FD40E0">
        <w:rPr>
          <w:b/>
          <w:sz w:val="24"/>
          <w:szCs w:val="24"/>
          <w:u w:val="single"/>
        </w:rPr>
        <w:t>Large group</w:t>
      </w:r>
      <w:r>
        <w:rPr>
          <w:b/>
          <w:sz w:val="24"/>
          <w:szCs w:val="24"/>
          <w:u w:val="single"/>
        </w:rPr>
        <w:t xml:space="preserve"> Discussion (15 minutes)</w:t>
      </w:r>
    </w:p>
    <w:p w14:paraId="620012D9" w14:textId="37DFE8BF" w:rsidR="00C0286F" w:rsidRDefault="00C0286F" w:rsidP="00ED10CB">
      <w:pPr>
        <w:rPr>
          <w:sz w:val="24"/>
          <w:szCs w:val="24"/>
        </w:rPr>
      </w:pPr>
      <w:r>
        <w:rPr>
          <w:sz w:val="24"/>
          <w:szCs w:val="24"/>
        </w:rPr>
        <w:t>[Facilitator note: if you run out of time, you can cut this large group discussion and simply ask those with experience using social media to do PR work to send their experience to wb@na.org.]</w:t>
      </w:r>
    </w:p>
    <w:p w14:paraId="41DD7759" w14:textId="672FE2CE" w:rsidR="00ED10CB" w:rsidRDefault="00B428CE" w:rsidP="00ED10CB">
      <w:pPr>
        <w:rPr>
          <w:sz w:val="24"/>
          <w:szCs w:val="24"/>
        </w:rPr>
      </w:pPr>
      <w:r w:rsidRPr="00B428CE">
        <w:rPr>
          <w:sz w:val="24"/>
          <w:szCs w:val="24"/>
          <w:highlight w:val="cyan"/>
        </w:rPr>
        <w:t>[</w:t>
      </w:r>
      <w:r>
        <w:rPr>
          <w:sz w:val="24"/>
          <w:szCs w:val="24"/>
          <w:highlight w:val="cyan"/>
        </w:rPr>
        <w:t>Slide11</w:t>
      </w:r>
      <w:r w:rsidRPr="00B428CE">
        <w:rPr>
          <w:sz w:val="24"/>
          <w:szCs w:val="24"/>
          <w:highlight w:val="cyan"/>
        </w:rPr>
        <w:t>]</w:t>
      </w:r>
      <w:r>
        <w:rPr>
          <w:sz w:val="24"/>
          <w:szCs w:val="24"/>
        </w:rPr>
        <w:t xml:space="preserve"> </w:t>
      </w:r>
      <w:r w:rsidR="00ED10CB">
        <w:rPr>
          <w:sz w:val="24"/>
          <w:szCs w:val="24"/>
        </w:rPr>
        <w:t xml:space="preserve">So far, the use of social media by NA service committees seems to be largely as a tool for internal communications. However, some NA service bodies have also begun to use social media as a public relations tool. </w:t>
      </w:r>
      <w:r w:rsidRPr="00B428CE">
        <w:rPr>
          <w:sz w:val="24"/>
          <w:szCs w:val="24"/>
          <w:highlight w:val="cyan"/>
        </w:rPr>
        <w:t>[</w:t>
      </w:r>
      <w:r>
        <w:rPr>
          <w:sz w:val="24"/>
          <w:szCs w:val="24"/>
          <w:highlight w:val="cyan"/>
        </w:rPr>
        <w:t>Slide12</w:t>
      </w:r>
      <w:r w:rsidRPr="00B428CE">
        <w:rPr>
          <w:sz w:val="24"/>
          <w:szCs w:val="24"/>
          <w:highlight w:val="cyan"/>
        </w:rPr>
        <w:t>]</w:t>
      </w:r>
      <w:r>
        <w:rPr>
          <w:sz w:val="24"/>
          <w:szCs w:val="24"/>
        </w:rPr>
        <w:t xml:space="preserve"> </w:t>
      </w:r>
      <w:r w:rsidR="00ED10CB">
        <w:rPr>
          <w:sz w:val="24"/>
          <w:szCs w:val="24"/>
        </w:rPr>
        <w:t>The 2016 WSC adopted a project called “Social Media as a PR Tool,” meaning that this Conference cycle we will researching the opportunities and challenges for NA public relations as it relates to social media.</w:t>
      </w:r>
    </w:p>
    <w:p w14:paraId="000C084C" w14:textId="1633884D" w:rsidR="0006518F" w:rsidRPr="00414929" w:rsidRDefault="00B428CE" w:rsidP="00414929">
      <w:pPr>
        <w:ind w:left="360"/>
        <w:rPr>
          <w:b/>
          <w:color w:val="4472C4" w:themeColor="accent5"/>
          <w:sz w:val="24"/>
          <w:szCs w:val="24"/>
        </w:rPr>
      </w:pPr>
      <w:r w:rsidRPr="00B428CE">
        <w:rPr>
          <w:sz w:val="24"/>
          <w:szCs w:val="24"/>
          <w:highlight w:val="cyan"/>
        </w:rPr>
        <w:t>[</w:t>
      </w:r>
      <w:r>
        <w:rPr>
          <w:sz w:val="24"/>
          <w:szCs w:val="24"/>
          <w:highlight w:val="cyan"/>
        </w:rPr>
        <w:t>Slide13</w:t>
      </w:r>
      <w:r w:rsidRPr="00B428CE">
        <w:rPr>
          <w:sz w:val="24"/>
          <w:szCs w:val="24"/>
          <w:highlight w:val="cyan"/>
        </w:rPr>
        <w:t>]</w:t>
      </w:r>
      <w:r>
        <w:rPr>
          <w:sz w:val="24"/>
          <w:szCs w:val="24"/>
        </w:rPr>
        <w:t xml:space="preserve"> </w:t>
      </w:r>
      <w:r w:rsidR="00946D68" w:rsidRPr="00414929">
        <w:rPr>
          <w:b/>
          <w:color w:val="4472C4" w:themeColor="accent5"/>
          <w:sz w:val="24"/>
          <w:szCs w:val="24"/>
        </w:rPr>
        <w:t xml:space="preserve">Has your service body used social media as a public relations tool? What successes and challenges have you experienced? </w:t>
      </w:r>
    </w:p>
    <w:p w14:paraId="2D1F3421" w14:textId="0D8C898C" w:rsidR="006D2854" w:rsidRDefault="0006518F" w:rsidP="00C757AF">
      <w:pPr>
        <w:rPr>
          <w:sz w:val="24"/>
          <w:szCs w:val="24"/>
        </w:rPr>
      </w:pPr>
      <w:r>
        <w:rPr>
          <w:sz w:val="24"/>
          <w:szCs w:val="24"/>
        </w:rPr>
        <w:t>Facilitator: Ask those with social media PR experience to please write</w:t>
      </w:r>
      <w:r w:rsidR="00946D68" w:rsidRPr="0006518F">
        <w:rPr>
          <w:sz w:val="24"/>
          <w:szCs w:val="24"/>
        </w:rPr>
        <w:t xml:space="preserve"> to </w:t>
      </w:r>
      <w:hyperlink r:id="rId5" w:history="1">
        <w:r w:rsidR="00946D68" w:rsidRPr="0006518F">
          <w:rPr>
            <w:rStyle w:val="Hyperlink"/>
            <w:sz w:val="24"/>
            <w:szCs w:val="24"/>
          </w:rPr>
          <w:t>wb@na.org</w:t>
        </w:r>
      </w:hyperlink>
      <w:r w:rsidR="00946D68" w:rsidRPr="0006518F">
        <w:rPr>
          <w:sz w:val="24"/>
          <w:szCs w:val="24"/>
        </w:rPr>
        <w:t xml:space="preserve"> </w:t>
      </w:r>
      <w:r w:rsidR="00B428CE" w:rsidRPr="00B428CE">
        <w:rPr>
          <w:b/>
          <w:sz w:val="24"/>
          <w:szCs w:val="24"/>
        </w:rPr>
        <w:t xml:space="preserve"> </w:t>
      </w:r>
      <w:r w:rsidR="00B428CE" w:rsidRPr="00B428CE">
        <w:rPr>
          <w:sz w:val="24"/>
          <w:szCs w:val="24"/>
          <w:highlight w:val="cyan"/>
        </w:rPr>
        <w:t>[</w:t>
      </w:r>
      <w:r w:rsidR="00B428CE">
        <w:rPr>
          <w:sz w:val="24"/>
          <w:szCs w:val="24"/>
          <w:highlight w:val="cyan"/>
        </w:rPr>
        <w:t>Slide14</w:t>
      </w:r>
      <w:r w:rsidR="00B428CE" w:rsidRPr="00B428CE">
        <w:rPr>
          <w:sz w:val="24"/>
          <w:szCs w:val="24"/>
          <w:highlight w:val="cyan"/>
        </w:rPr>
        <w:t>]</w:t>
      </w:r>
      <w:r w:rsidR="00BB5B57">
        <w:rPr>
          <w:sz w:val="24"/>
          <w:szCs w:val="24"/>
        </w:rPr>
        <w:t xml:space="preserve">. </w:t>
      </w:r>
    </w:p>
    <w:p w14:paraId="59CC4C00" w14:textId="1996F7BA" w:rsidR="00BB5B57" w:rsidRDefault="00BB5B57" w:rsidP="00C757AF">
      <w:r>
        <w:rPr>
          <w:sz w:val="24"/>
          <w:szCs w:val="24"/>
        </w:rPr>
        <w:t xml:space="preserve">Don’t forget to send in the input from this session: </w:t>
      </w:r>
      <w:hyperlink r:id="rId6" w:history="1">
        <w:r w:rsidRPr="00713D91">
          <w:rPr>
            <w:rStyle w:val="Hyperlink"/>
            <w:sz w:val="24"/>
            <w:szCs w:val="24"/>
          </w:rPr>
          <w:t>worldboard@na.org</w:t>
        </w:r>
      </w:hyperlink>
      <w:r>
        <w:rPr>
          <w:sz w:val="24"/>
          <w:szCs w:val="24"/>
        </w:rPr>
        <w:t>.</w:t>
      </w:r>
    </w:p>
    <w:sectPr w:rsidR="00BB5B57" w:rsidSect="00CB541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00EB0"/>
    <w:multiLevelType w:val="hybridMultilevel"/>
    <w:tmpl w:val="2BF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A33FA"/>
    <w:multiLevelType w:val="hybridMultilevel"/>
    <w:tmpl w:val="55F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68"/>
    <w:rsid w:val="0006518F"/>
    <w:rsid w:val="001608BB"/>
    <w:rsid w:val="00171EA0"/>
    <w:rsid w:val="001833AE"/>
    <w:rsid w:val="001E3080"/>
    <w:rsid w:val="002C2D7B"/>
    <w:rsid w:val="002C354C"/>
    <w:rsid w:val="00303220"/>
    <w:rsid w:val="003F4FA6"/>
    <w:rsid w:val="00414929"/>
    <w:rsid w:val="00425F28"/>
    <w:rsid w:val="004E78C0"/>
    <w:rsid w:val="005973D7"/>
    <w:rsid w:val="006D2854"/>
    <w:rsid w:val="00723DFD"/>
    <w:rsid w:val="007A01C2"/>
    <w:rsid w:val="008317DF"/>
    <w:rsid w:val="00871592"/>
    <w:rsid w:val="008A2E18"/>
    <w:rsid w:val="00937918"/>
    <w:rsid w:val="00946D68"/>
    <w:rsid w:val="009F2989"/>
    <w:rsid w:val="00A5479D"/>
    <w:rsid w:val="00AC3914"/>
    <w:rsid w:val="00B050F5"/>
    <w:rsid w:val="00B15CC2"/>
    <w:rsid w:val="00B428CE"/>
    <w:rsid w:val="00B77BF9"/>
    <w:rsid w:val="00BB5B57"/>
    <w:rsid w:val="00BC1015"/>
    <w:rsid w:val="00C0286F"/>
    <w:rsid w:val="00C262CD"/>
    <w:rsid w:val="00C55724"/>
    <w:rsid w:val="00C607DD"/>
    <w:rsid w:val="00C616D4"/>
    <w:rsid w:val="00C757AF"/>
    <w:rsid w:val="00CB5413"/>
    <w:rsid w:val="00E51C99"/>
    <w:rsid w:val="00E52C77"/>
    <w:rsid w:val="00E82956"/>
    <w:rsid w:val="00ED10CB"/>
    <w:rsid w:val="00F87D81"/>
    <w:rsid w:val="00FD40E0"/>
    <w:rsid w:val="00FE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74631"/>
  <w15:docId w15:val="{4E145446-8E98-446C-8323-CC0F58B4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D68"/>
    <w:rPr>
      <w:color w:val="0563C1" w:themeColor="hyperlink"/>
      <w:u w:val="single"/>
    </w:rPr>
  </w:style>
  <w:style w:type="paragraph" w:styleId="ListParagraph">
    <w:name w:val="List Paragraph"/>
    <w:basedOn w:val="Normal"/>
    <w:uiPriority w:val="34"/>
    <w:qFormat/>
    <w:rsid w:val="00946D68"/>
    <w:pPr>
      <w:ind w:left="720"/>
      <w:contextualSpacing/>
    </w:pPr>
  </w:style>
  <w:style w:type="character" w:styleId="CommentReference">
    <w:name w:val="annotation reference"/>
    <w:basedOn w:val="DefaultParagraphFont"/>
    <w:uiPriority w:val="99"/>
    <w:semiHidden/>
    <w:unhideWhenUsed/>
    <w:rsid w:val="00E52C77"/>
    <w:rPr>
      <w:sz w:val="16"/>
      <w:szCs w:val="16"/>
    </w:rPr>
  </w:style>
  <w:style w:type="paragraph" w:styleId="CommentText">
    <w:name w:val="annotation text"/>
    <w:basedOn w:val="Normal"/>
    <w:link w:val="CommentTextChar"/>
    <w:uiPriority w:val="99"/>
    <w:semiHidden/>
    <w:unhideWhenUsed/>
    <w:rsid w:val="00E52C77"/>
    <w:pPr>
      <w:spacing w:line="240" w:lineRule="auto"/>
    </w:pPr>
    <w:rPr>
      <w:sz w:val="20"/>
      <w:szCs w:val="20"/>
    </w:rPr>
  </w:style>
  <w:style w:type="character" w:customStyle="1" w:styleId="CommentTextChar">
    <w:name w:val="Comment Text Char"/>
    <w:basedOn w:val="DefaultParagraphFont"/>
    <w:link w:val="CommentText"/>
    <w:uiPriority w:val="99"/>
    <w:semiHidden/>
    <w:rsid w:val="00E52C77"/>
    <w:rPr>
      <w:sz w:val="20"/>
      <w:szCs w:val="20"/>
    </w:rPr>
  </w:style>
  <w:style w:type="paragraph" w:styleId="CommentSubject">
    <w:name w:val="annotation subject"/>
    <w:basedOn w:val="CommentText"/>
    <w:next w:val="CommentText"/>
    <w:link w:val="CommentSubjectChar"/>
    <w:uiPriority w:val="99"/>
    <w:semiHidden/>
    <w:unhideWhenUsed/>
    <w:rsid w:val="00E52C77"/>
    <w:rPr>
      <w:b/>
      <w:bCs/>
    </w:rPr>
  </w:style>
  <w:style w:type="character" w:customStyle="1" w:styleId="CommentSubjectChar">
    <w:name w:val="Comment Subject Char"/>
    <w:basedOn w:val="CommentTextChar"/>
    <w:link w:val="CommentSubject"/>
    <w:uiPriority w:val="99"/>
    <w:semiHidden/>
    <w:rsid w:val="00E52C77"/>
    <w:rPr>
      <w:b/>
      <w:bCs/>
      <w:sz w:val="20"/>
      <w:szCs w:val="20"/>
    </w:rPr>
  </w:style>
  <w:style w:type="paragraph" w:styleId="BalloonText">
    <w:name w:val="Balloon Text"/>
    <w:basedOn w:val="Normal"/>
    <w:link w:val="BalloonTextChar"/>
    <w:uiPriority w:val="99"/>
    <w:semiHidden/>
    <w:unhideWhenUsed/>
    <w:rsid w:val="00E5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ldboard@na.org" TargetMode="External"/><Relationship Id="rId5" Type="http://schemas.openxmlformats.org/officeDocument/2006/relationships/hyperlink" Target="mailto:wb@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Rusch</dc:creator>
  <cp:lastModifiedBy>Travis Koplow</cp:lastModifiedBy>
  <cp:revision>2</cp:revision>
  <dcterms:created xsi:type="dcterms:W3CDTF">2016-10-21T21:59:00Z</dcterms:created>
  <dcterms:modified xsi:type="dcterms:W3CDTF">2016-10-21T21:59:00Z</dcterms:modified>
</cp:coreProperties>
</file>